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2598" w:rsidRPr="00935EDD" w:rsidRDefault="004E5DDA">
      <w:pPr>
        <w:spacing w:line="360" w:lineRule="auto"/>
        <w:jc w:val="center"/>
        <w:rPr>
          <w:rFonts w:ascii="Times New Roman" w:eastAsia="黑体" w:hAnsi="Times New Roman" w:cs="Times New Roman"/>
          <w:b/>
          <w:bCs/>
          <w:color w:val="0070C0"/>
          <w:sz w:val="32"/>
          <w:szCs w:val="32"/>
        </w:rPr>
      </w:pPr>
      <w:r w:rsidRPr="00935EDD">
        <w:rPr>
          <w:rFonts w:ascii="Times New Roman" w:eastAsia="黑体" w:hAnsi="Times New Roman" w:cs="Times New Roman"/>
          <w:b/>
          <w:bCs/>
          <w:noProof/>
          <w:color w:val="0070C0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5913672C" wp14:editId="5869E3A4">
            <wp:simplePos x="0" y="0"/>
            <wp:positionH relativeFrom="page">
              <wp:posOffset>10858500</wp:posOffset>
            </wp:positionH>
            <wp:positionV relativeFrom="topMargin">
              <wp:posOffset>12687300</wp:posOffset>
            </wp:positionV>
            <wp:extent cx="317500" cy="495300"/>
            <wp:effectExtent l="0" t="0" r="0" b="0"/>
            <wp:wrapNone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81440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35EDD">
        <w:rPr>
          <w:rFonts w:ascii="Times New Roman" w:eastAsia="黑体" w:hAnsi="Times New Roman" w:cs="Times New Roman"/>
          <w:b/>
          <w:bCs/>
          <w:color w:val="0070C0"/>
          <w:sz w:val="32"/>
          <w:szCs w:val="32"/>
        </w:rPr>
        <w:t>第</w:t>
      </w:r>
      <w:r w:rsidRPr="00935EDD">
        <w:rPr>
          <w:rFonts w:ascii="Times New Roman" w:eastAsia="黑体" w:hAnsi="Times New Roman" w:cs="Times New Roman"/>
          <w:b/>
          <w:bCs/>
          <w:color w:val="0070C0"/>
          <w:sz w:val="32"/>
          <w:szCs w:val="32"/>
        </w:rPr>
        <w:t>3</w:t>
      </w:r>
      <w:r w:rsidRPr="00935EDD">
        <w:rPr>
          <w:rFonts w:ascii="Times New Roman" w:eastAsia="黑体" w:hAnsi="Times New Roman" w:cs="Times New Roman"/>
          <w:b/>
          <w:bCs/>
          <w:color w:val="0070C0"/>
          <w:sz w:val="32"/>
          <w:szCs w:val="32"/>
        </w:rPr>
        <w:t>节《测量物质的密度》教学设计</w:t>
      </w:r>
    </w:p>
    <w:p w:rsidR="007D2598" w:rsidRDefault="004E5DDA" w:rsidP="00935EDD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【教材分析】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sz w:val="24"/>
        </w:rPr>
        <w:t>本节内容是学生在学习了质量</w:t>
      </w:r>
      <w:bookmarkStart w:id="0" w:name="_GoBack"/>
      <w:r>
        <w:rPr>
          <w:rFonts w:ascii="Times New Roman" w:eastAsia="宋体" w:hAnsi="Times New Roman" w:cs="Times New Roman"/>
          <w:sz w:val="24"/>
        </w:rPr>
        <w:t>和</w:t>
      </w:r>
      <w:bookmarkEnd w:id="0"/>
      <w:r>
        <w:rPr>
          <w:rFonts w:ascii="Times New Roman" w:eastAsia="宋体" w:hAnsi="Times New Roman" w:cs="Times New Roman"/>
          <w:sz w:val="24"/>
        </w:rPr>
        <w:t>密度的概念以及密度计算公式后进行，具体包括量筒的使用、测量固体的密度和液体的密度这些知识。让学生掌握利用密度公式间接测量物质的密度的方法，培养学生实验操作能力，本节课起到了巩固前面所学内容的作用，是密度知识在生活中应用的体现，也有助于以后压强、浮力知识的学习。测量物质的密度是初中阶段的一个重要实验，对培养学生的实验能力有重要作用。在这个实验中，要求学生在前面学习质量、密度概念的基础上，进一步熟悉天平的使用，并学会量筒的使用方法，不规则物体体积的测量。学会利用物理公式间接地测定某个</w:t>
      </w:r>
      <w:r>
        <w:rPr>
          <w:rFonts w:ascii="Times New Roman" w:eastAsia="宋体" w:hAnsi="Times New Roman" w:cs="Times New Roman"/>
          <w:sz w:val="24"/>
        </w:rPr>
        <w:t>物理量的方法。在实验过程中规范操作步骤，培养严谨的科学态度。要能理解实验原理、注意实验仪器的选取和使用、实验步骤的设计、数据的采集、根据数据得出结果以及对实验结果误差的评估，理解其他测量密度的拓展性实验方法。这些对学生实验能力的培养是十分重要的。</w:t>
      </w:r>
    </w:p>
    <w:p w:rsidR="007D2598" w:rsidRDefault="004E5DDA" w:rsidP="00935EDD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【教学目标】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（一）知识与技能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1.</w:t>
      </w:r>
      <w:r>
        <w:rPr>
          <w:rFonts w:ascii="Times New Roman" w:eastAsia="宋体" w:hAnsi="Times New Roman" w:cs="Times New Roman"/>
          <w:sz w:val="24"/>
        </w:rPr>
        <w:t>通过实验进一步理解密度的物理意义；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2.</w:t>
      </w:r>
      <w:r>
        <w:rPr>
          <w:rFonts w:ascii="Times New Roman" w:eastAsia="宋体" w:hAnsi="Times New Roman" w:cs="Times New Roman"/>
          <w:sz w:val="24"/>
        </w:rPr>
        <w:t>学会用量筒测固体和液体的体积；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3.</w:t>
      </w:r>
      <w:r>
        <w:rPr>
          <w:rFonts w:ascii="Times New Roman" w:eastAsia="宋体" w:hAnsi="Times New Roman" w:cs="Times New Roman"/>
          <w:sz w:val="24"/>
        </w:rPr>
        <w:t>学会用天平和量筒测固体和液体的密度。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（二）过程与方法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1.</w:t>
      </w:r>
      <w:r>
        <w:rPr>
          <w:rFonts w:ascii="Times New Roman" w:eastAsia="宋体" w:hAnsi="Times New Roman" w:cs="Times New Roman"/>
          <w:sz w:val="24"/>
        </w:rPr>
        <w:t>通过探究活动学会测量液体和固体的密度；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2.</w:t>
      </w:r>
      <w:r>
        <w:rPr>
          <w:rFonts w:ascii="Times New Roman" w:eastAsia="宋体" w:hAnsi="Times New Roman" w:cs="Times New Roman"/>
          <w:sz w:val="24"/>
        </w:rPr>
        <w:t>学会利用物理公式间接地测定一个物理量的科学方法。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（三）情感态度与价值观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1.</w:t>
      </w:r>
      <w:r>
        <w:rPr>
          <w:rFonts w:ascii="Times New Roman" w:eastAsia="宋体" w:hAnsi="Times New Roman" w:cs="Times New Roman"/>
          <w:sz w:val="24"/>
        </w:rPr>
        <w:t>养成物理知识与实际相联系的意识和习惯，在实际物理情境中体会物理过程，学习物理知识；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2.</w:t>
      </w:r>
      <w:r>
        <w:rPr>
          <w:rFonts w:ascii="Times New Roman" w:eastAsia="宋体" w:hAnsi="Times New Roman" w:cs="Times New Roman"/>
          <w:sz w:val="24"/>
        </w:rPr>
        <w:t>通过对测量固体和液体密度过程中，从产生误差的角度对实验进行评估，培养学生严谨的科学态度。</w:t>
      </w:r>
    </w:p>
    <w:p w:rsidR="007D2598" w:rsidRDefault="004E5DDA" w:rsidP="00935EDD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教学重点：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lastRenderedPageBreak/>
        <w:t>（</w:t>
      </w:r>
      <w:r>
        <w:rPr>
          <w:rFonts w:ascii="Times New Roman" w:eastAsia="宋体" w:hAnsi="Times New Roman" w:cs="Times New Roman"/>
          <w:sz w:val="24"/>
        </w:rPr>
        <w:t>1</w:t>
      </w:r>
      <w:r>
        <w:rPr>
          <w:rFonts w:ascii="Times New Roman" w:eastAsia="宋体" w:hAnsi="Times New Roman" w:cs="Times New Roman"/>
          <w:sz w:val="24"/>
        </w:rPr>
        <w:t>）学会用天平测质量，用量筒测体积；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</w:t>
      </w:r>
      <w:r>
        <w:rPr>
          <w:rFonts w:ascii="Times New Roman" w:eastAsia="宋体" w:hAnsi="Times New Roman" w:cs="Times New Roman"/>
          <w:sz w:val="24"/>
        </w:rPr>
        <w:t>2</w:t>
      </w:r>
      <w:r>
        <w:rPr>
          <w:rFonts w:ascii="Times New Roman" w:eastAsia="宋体" w:hAnsi="Times New Roman" w:cs="Times New Roman"/>
          <w:sz w:val="24"/>
        </w:rPr>
        <w:t>）学会用密度公式间接测量物质的密度。</w:t>
      </w:r>
    </w:p>
    <w:p w:rsidR="007D2598" w:rsidRDefault="004E5DDA" w:rsidP="00935EDD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教学难点：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实验中误差分析，测量密度的特殊方法。</w:t>
      </w:r>
    </w:p>
    <w:p w:rsidR="007D2598" w:rsidRDefault="004E5DDA" w:rsidP="00935EDD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【教学策略】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在学本节课之前，学生对质量有了初步的认识，学习了测量质量的工具</w:t>
      </w:r>
      <w:r>
        <w:rPr>
          <w:rFonts w:ascii="Times New Roman" w:eastAsia="宋体" w:hAnsi="Times New Roman" w:cs="Times New Roman"/>
          <w:sz w:val="24"/>
        </w:rPr>
        <w:t>──</w:t>
      </w:r>
      <w:r>
        <w:rPr>
          <w:rFonts w:ascii="Times New Roman" w:eastAsia="宋体" w:hAnsi="Times New Roman" w:cs="Times New Roman"/>
          <w:sz w:val="24"/>
        </w:rPr>
        <w:t>天平的使用方法，对密度概念与计算公式已有所了解。因为已经熟练掌握了温度计的读数方</w:t>
      </w:r>
      <w:r>
        <w:rPr>
          <w:rFonts w:ascii="Times New Roman" w:eastAsia="宋体" w:hAnsi="Times New Roman" w:cs="Times New Roman"/>
          <w:sz w:val="24"/>
        </w:rPr>
        <w:t>法，可以直接通过观察结构得出用量筒测液体体积的方法，学生观察思考就能操作，重点是引导学生观察水面的形状，水面是凹形的，读数时视线要以凹形液面的最低处相平。对于测量固体和液体的密度，同学们也能设计出大致方案，但在该实验中如何减小实验误差、制定最佳测量方案，学生不是很容易注意到，所以教学时要注重引导学生对实验结果从产生误差的角度进行评估。实际进行测量固体或液体密度实验时，可以让学生自主设计实验步骤，教师可以利用画简图的方法，把设计方案画出了，先不作评价，然后引导学生分析哪一步骤会造成物理量增大或减小，从而得出最</w:t>
      </w:r>
      <w:r>
        <w:rPr>
          <w:rFonts w:ascii="Times New Roman" w:eastAsia="宋体" w:hAnsi="Times New Roman" w:cs="Times New Roman"/>
          <w:sz w:val="24"/>
        </w:rPr>
        <w:t>佳方案。本实验属于测量性实验，但是由于考虑到物体沾水后就不能再进行测量质量，所以实验一般情况下只做一次。对于测量固体的密度实验中，固体体积的测量方法很多，那么针对这些拓展性的方法，可以选择在习题中进行讲解，但是在讲解每一种方法时，需要为学生总结方法。液体密度的测量，拓展范围不宽。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【思维导航】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114300" distR="114300">
            <wp:extent cx="6588125" cy="1849120"/>
            <wp:effectExtent l="0" t="0" r="3175" b="17780"/>
            <wp:docPr id="1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414386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rcRect l="6380" r="7725"/>
                    <a:stretch>
                      <a:fillRect/>
                    </a:stretch>
                  </pic:blipFill>
                  <pic:spPr>
                    <a:xfrm>
                      <a:off x="0" y="0"/>
                      <a:ext cx="6588125" cy="184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 w:rsidP="00935EDD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【器材准备】</w:t>
      </w:r>
    </w:p>
    <w:p w:rsidR="007D2598" w:rsidRDefault="004E5DDA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天平、砝码、量筒、小石块、盐水等。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新课过程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lastRenderedPageBreak/>
        <w:t>新课引入</w:t>
      </w:r>
    </w:p>
    <w:p w:rsidR="007D2598" w:rsidRDefault="004E5DDA">
      <w:pPr>
        <w:pStyle w:val="a6"/>
        <w:widowControl/>
        <w:spacing w:beforeAutospacing="0" w:afterAutospacing="0" w:line="360" w:lineRule="auto"/>
        <w:rPr>
          <w:rFonts w:ascii="Times New Roman" w:eastAsia="宋体" w:hAnsi="Times New Roman"/>
          <w:b/>
          <w:bCs/>
        </w:rPr>
      </w:pPr>
      <w:r>
        <w:rPr>
          <w:rFonts w:ascii="Times New Roman" w:eastAsia="宋体" w:hAnsi="Times New Roman"/>
          <w:b/>
          <w:bCs/>
        </w:rPr>
        <w:t>知识点一：</w:t>
      </w:r>
      <w:r>
        <w:rPr>
          <w:rFonts w:ascii="Times New Roman" w:eastAsia="宋体" w:hAnsi="Times New Roman"/>
          <w:b/>
          <w:bCs/>
        </w:rPr>
        <w:t>量筒的使用</w:t>
      </w:r>
    </w:p>
    <w:p w:rsidR="007D2598" w:rsidRDefault="004E5DDA">
      <w:pPr>
        <w:pStyle w:val="a6"/>
        <w:widowControl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shd w:val="clear" w:color="auto" w:fill="FFFFFF"/>
        </w:rPr>
        <w:t>请学生观察实验台上的量筒，</w:t>
      </w:r>
      <w:r>
        <w:rPr>
          <w:rFonts w:ascii="Times New Roman" w:eastAsia="宋体" w:hAnsi="Times New Roman"/>
          <w:shd w:val="clear" w:color="auto" w:fill="FFFFFF"/>
        </w:rPr>
        <w:t>如图</w:t>
      </w:r>
      <w:r>
        <w:rPr>
          <w:rFonts w:ascii="Times New Roman" w:eastAsia="宋体" w:hAnsi="Times New Roman"/>
          <w:shd w:val="clear" w:color="auto" w:fill="FFFFFF"/>
        </w:rPr>
        <w:t>1</w:t>
      </w:r>
      <w:r>
        <w:rPr>
          <w:rFonts w:ascii="Times New Roman" w:eastAsia="宋体" w:hAnsi="Times New Roman"/>
          <w:shd w:val="clear" w:color="auto" w:fill="FFFFFF"/>
        </w:rPr>
        <w:t>所示，</w:t>
      </w:r>
      <w:r>
        <w:rPr>
          <w:rFonts w:ascii="Times New Roman" w:eastAsia="宋体" w:hAnsi="Times New Roman"/>
          <w:shd w:val="clear" w:color="auto" w:fill="FFFFFF"/>
        </w:rPr>
        <w:t>思考下面几个问题：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shd w:val="clear" w:color="auto" w:fill="FFFFFF"/>
        </w:rPr>
        <w:t>（</w:t>
      </w:r>
      <w:r>
        <w:rPr>
          <w:rFonts w:ascii="Times New Roman" w:eastAsia="宋体" w:hAnsi="Times New Roman"/>
          <w:shd w:val="clear" w:color="auto" w:fill="FFFFFF"/>
        </w:rPr>
        <w:t>1</w:t>
      </w:r>
      <w:r>
        <w:rPr>
          <w:rFonts w:ascii="Times New Roman" w:eastAsia="宋体" w:hAnsi="Times New Roman"/>
          <w:shd w:val="clear" w:color="auto" w:fill="FFFFFF"/>
        </w:rPr>
        <w:t>）利用量筒能测量什么物理量？</w:t>
      </w:r>
      <w:r>
        <w:rPr>
          <w:rFonts w:ascii="Times New Roman" w:eastAsia="宋体" w:hAnsi="Times New Roman"/>
          <w:shd w:val="clear" w:color="auto" w:fill="FFFFFF"/>
        </w:rPr>
        <w:br/>
      </w:r>
      <w:r>
        <w:rPr>
          <w:rFonts w:ascii="Times New Roman" w:eastAsia="宋体" w:hAnsi="Times New Roman"/>
          <w:shd w:val="clear" w:color="auto" w:fill="FFFFFF"/>
        </w:rPr>
        <w:t>（</w:t>
      </w:r>
      <w:r>
        <w:rPr>
          <w:rFonts w:ascii="Times New Roman" w:eastAsia="宋体" w:hAnsi="Times New Roman"/>
          <w:shd w:val="clear" w:color="auto" w:fill="FFFFFF"/>
        </w:rPr>
        <w:t>2</w:t>
      </w:r>
      <w:r>
        <w:rPr>
          <w:rFonts w:ascii="Times New Roman" w:eastAsia="宋体" w:hAnsi="Times New Roman"/>
          <w:shd w:val="clear" w:color="auto" w:fill="FFFFFF"/>
        </w:rPr>
        <w:t>）这个量筒是以什么单位标度的？毫升（</w:t>
      </w:r>
      <w:r>
        <w:rPr>
          <w:rFonts w:ascii="Times New Roman" w:eastAsia="宋体" w:hAnsi="Times New Roman"/>
          <w:shd w:val="clear" w:color="auto" w:fill="FFFFFF"/>
        </w:rPr>
        <w:t>mL</w:t>
      </w:r>
      <w:r>
        <w:rPr>
          <w:rFonts w:ascii="Times New Roman" w:eastAsia="宋体" w:hAnsi="Times New Roman"/>
          <w:shd w:val="clear" w:color="auto" w:fill="FFFFFF"/>
        </w:rPr>
        <w:t>）和立方厘米（</w:t>
      </w:r>
      <w:r>
        <w:rPr>
          <w:rFonts w:ascii="Times New Roman" w:eastAsia="宋体" w:hAnsi="Times New Roman"/>
          <w:shd w:val="clear" w:color="auto" w:fill="FFFFFF"/>
        </w:rPr>
        <w:t>cm</w:t>
      </w:r>
      <w:r>
        <w:rPr>
          <w:rFonts w:ascii="Times New Roman" w:eastAsia="宋体" w:hAnsi="Times New Roman"/>
          <w:shd w:val="clear" w:color="auto" w:fill="FFFFFF"/>
          <w:vertAlign w:val="superscript"/>
        </w:rPr>
        <w:t>3</w:t>
      </w:r>
      <w:r>
        <w:rPr>
          <w:rFonts w:ascii="Times New Roman" w:eastAsia="宋体" w:hAnsi="Times New Roman"/>
          <w:shd w:val="clear" w:color="auto" w:fill="FFFFFF"/>
        </w:rPr>
        <w:t>）之间是什么换算关系？</w:t>
      </w:r>
      <w:r>
        <w:rPr>
          <w:rFonts w:ascii="Times New Roman" w:eastAsia="宋体" w:hAnsi="Times New Roman"/>
          <w:shd w:val="clear" w:color="auto" w:fill="FFFFFF"/>
        </w:rPr>
        <w:br/>
      </w:r>
      <w:r>
        <w:rPr>
          <w:rFonts w:ascii="Times New Roman" w:eastAsia="宋体" w:hAnsi="Times New Roman"/>
          <w:shd w:val="clear" w:color="auto" w:fill="FFFFFF"/>
        </w:rPr>
        <w:t>（</w:t>
      </w:r>
      <w:r>
        <w:rPr>
          <w:rFonts w:ascii="Times New Roman" w:eastAsia="宋体" w:hAnsi="Times New Roman"/>
          <w:shd w:val="clear" w:color="auto" w:fill="FFFFFF"/>
        </w:rPr>
        <w:t>3</w:t>
      </w:r>
      <w:r>
        <w:rPr>
          <w:rFonts w:ascii="Times New Roman" w:eastAsia="宋体" w:hAnsi="Times New Roman"/>
          <w:shd w:val="clear" w:color="auto" w:fill="FFFFFF"/>
        </w:rPr>
        <w:t>）该量筒的最大测量值（量程）是多少？量筒的分度值是多少？</w:t>
      </w:r>
      <w:r>
        <w:rPr>
          <w:rFonts w:ascii="Times New Roman" w:eastAsia="宋体" w:hAnsi="Times New Roman"/>
          <w:shd w:val="clear" w:color="auto" w:fill="FFFFFF"/>
        </w:rPr>
        <w:br/>
      </w:r>
      <w:r>
        <w:rPr>
          <w:rFonts w:ascii="Times New Roman" w:eastAsia="宋体" w:hAnsi="Times New Roman"/>
          <w:shd w:val="clear" w:color="auto" w:fill="FFFFFF"/>
        </w:rPr>
        <w:t>（</w:t>
      </w:r>
      <w:r>
        <w:rPr>
          <w:rFonts w:ascii="Times New Roman" w:eastAsia="宋体" w:hAnsi="Times New Roman"/>
          <w:shd w:val="clear" w:color="auto" w:fill="FFFFFF"/>
        </w:rPr>
        <w:t>4</w:t>
      </w:r>
      <w:r>
        <w:rPr>
          <w:rFonts w:ascii="Times New Roman" w:eastAsia="宋体" w:hAnsi="Times New Roman"/>
          <w:shd w:val="clear" w:color="auto" w:fill="FFFFFF"/>
        </w:rPr>
        <w:t>）</w:t>
      </w:r>
      <w:r>
        <w:rPr>
          <w:rFonts w:ascii="Times New Roman" w:eastAsia="宋体" w:hAnsi="Times New Roman"/>
          <w:shd w:val="clear" w:color="auto" w:fill="FFFFFF"/>
        </w:rPr>
        <w:t>如图</w:t>
      </w:r>
      <w:r>
        <w:rPr>
          <w:rFonts w:ascii="Times New Roman" w:eastAsia="宋体" w:hAnsi="Times New Roman"/>
          <w:shd w:val="clear" w:color="auto" w:fill="FFFFFF"/>
        </w:rPr>
        <w:t>2</w:t>
      </w:r>
      <w:r>
        <w:rPr>
          <w:rFonts w:ascii="Times New Roman" w:eastAsia="宋体" w:hAnsi="Times New Roman"/>
          <w:shd w:val="clear" w:color="auto" w:fill="FFFFFF"/>
        </w:rPr>
        <w:t>所示，</w:t>
      </w:r>
      <w:r>
        <w:rPr>
          <w:rFonts w:ascii="Times New Roman" w:eastAsia="宋体" w:hAnsi="Times New Roman"/>
          <w:shd w:val="clear" w:color="auto" w:fill="FFFFFF"/>
        </w:rPr>
        <w:t>画出了使用量筒读数时的几种做法。请指出哪种做法正确，哪种错误，它们分别错在哪里？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b/>
          <w:bCs/>
        </w:rPr>
      </w:pPr>
      <w:r>
        <w:rPr>
          <w:rFonts w:ascii="Times New Roman" w:eastAsia="宋体" w:hAnsi="Times New Roman"/>
          <w:b/>
          <w:bCs/>
          <w:shd w:val="clear" w:color="auto" w:fill="FFFFFF"/>
        </w:rPr>
        <w:t>总结归纳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shd w:val="clear" w:color="auto" w:fill="FFFFFF"/>
        </w:rPr>
      </w:pPr>
      <w:r>
        <w:rPr>
          <w:rFonts w:ascii="Times New Roman" w:eastAsia="宋体" w:hAnsi="Times New Roman"/>
          <w:b/>
          <w:bCs/>
          <w:shd w:val="clear" w:color="auto" w:fill="FFFFFF"/>
        </w:rPr>
        <w:t>（</w:t>
      </w:r>
      <w:r>
        <w:rPr>
          <w:rFonts w:ascii="Times New Roman" w:eastAsia="宋体" w:hAnsi="Times New Roman"/>
          <w:b/>
          <w:bCs/>
          <w:shd w:val="clear" w:color="auto" w:fill="FFFFFF"/>
        </w:rPr>
        <w:t>1</w:t>
      </w:r>
      <w:r>
        <w:rPr>
          <w:rFonts w:ascii="Times New Roman" w:eastAsia="宋体" w:hAnsi="Times New Roman"/>
          <w:b/>
          <w:bCs/>
          <w:shd w:val="clear" w:color="auto" w:fill="FFFFFF"/>
        </w:rPr>
        <w:t>）量筒的作用：</w:t>
      </w:r>
      <w:r>
        <w:rPr>
          <w:rFonts w:ascii="Times New Roman" w:eastAsia="宋体" w:hAnsi="Times New Roman"/>
          <w:shd w:val="clear" w:color="auto" w:fill="FFFFFF"/>
        </w:rPr>
        <w:t>测量体积。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b/>
          <w:bCs/>
          <w:shd w:val="clear" w:color="auto" w:fill="FFFFFF"/>
        </w:rPr>
      </w:pPr>
      <w:r>
        <w:rPr>
          <w:rFonts w:ascii="Times New Roman" w:eastAsia="宋体" w:hAnsi="Times New Roman"/>
          <w:b/>
          <w:bCs/>
          <w:shd w:val="clear" w:color="auto" w:fill="FFFFFF"/>
        </w:rPr>
        <w:t>（</w:t>
      </w:r>
      <w:r>
        <w:rPr>
          <w:rFonts w:ascii="Times New Roman" w:eastAsia="宋体" w:hAnsi="Times New Roman"/>
          <w:b/>
          <w:bCs/>
          <w:shd w:val="clear" w:color="auto" w:fill="FFFFFF"/>
        </w:rPr>
        <w:t>2</w:t>
      </w:r>
      <w:r>
        <w:rPr>
          <w:rFonts w:ascii="Times New Roman" w:eastAsia="宋体" w:hAnsi="Times New Roman"/>
          <w:b/>
          <w:bCs/>
          <w:shd w:val="clear" w:color="auto" w:fill="FFFFFF"/>
        </w:rPr>
        <w:t>）量筒上的标度：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ind w:firstLineChars="250" w:firstLine="600"/>
        <w:textAlignment w:val="baseline"/>
        <w:rPr>
          <w:rFonts w:ascii="Times New Roman" w:eastAsia="宋体" w:hAnsi="Times New Roman"/>
          <w:shd w:val="clear" w:color="auto" w:fill="FFFFFF"/>
        </w:rPr>
      </w:pPr>
      <w:r>
        <w:rPr>
          <w:rFonts w:ascii="Times New Roman" w:eastAsia="宋体" w:hAnsi="Times New Roman"/>
          <w:shd w:val="clear" w:color="auto" w:fill="FFFFFF"/>
        </w:rPr>
        <w:t>①</w:t>
      </w:r>
      <w:r>
        <w:rPr>
          <w:rFonts w:ascii="Times New Roman" w:eastAsia="宋体" w:hAnsi="Times New Roman"/>
          <w:shd w:val="clear" w:color="auto" w:fill="FFFFFF"/>
        </w:rPr>
        <w:t>单位：量筒上标度单位一般是毫升（</w:t>
      </w:r>
      <w:r>
        <w:rPr>
          <w:rFonts w:ascii="Times New Roman" w:eastAsia="宋体" w:hAnsi="Times New Roman"/>
          <w:shd w:val="clear" w:color="auto" w:fill="FFFFFF"/>
        </w:rPr>
        <w:t>ml</w:t>
      </w:r>
      <w:r>
        <w:rPr>
          <w:rFonts w:ascii="Times New Roman" w:eastAsia="宋体" w:hAnsi="Times New Roman"/>
          <w:shd w:val="clear" w:color="auto" w:fill="FFFFFF"/>
        </w:rPr>
        <w:t>）；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ind w:firstLineChars="250" w:firstLine="600"/>
        <w:textAlignment w:val="baseline"/>
        <w:rPr>
          <w:rFonts w:ascii="Times New Roman" w:eastAsia="宋体" w:hAnsi="Times New Roman"/>
          <w:shd w:val="clear" w:color="auto" w:fill="FFFFFF"/>
        </w:rPr>
      </w:pPr>
      <w:r>
        <w:rPr>
          <w:rFonts w:ascii="Times New Roman" w:eastAsia="宋体" w:hAnsi="Times New Roman"/>
          <w:shd w:val="clear" w:color="auto" w:fill="FFFFFF"/>
        </w:rPr>
        <w:t>②</w:t>
      </w:r>
      <w:r>
        <w:rPr>
          <w:rFonts w:ascii="Times New Roman" w:eastAsia="宋体" w:hAnsi="Times New Roman"/>
          <w:shd w:val="clear" w:color="auto" w:fill="FFFFFF"/>
        </w:rPr>
        <w:t>分度值：量筒上相邻两条刻度线之间的体积；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ind w:firstLineChars="250" w:firstLine="600"/>
        <w:textAlignment w:val="baseline"/>
        <w:rPr>
          <w:rFonts w:ascii="Times New Roman" w:eastAsia="宋体" w:hAnsi="Times New Roman"/>
          <w:shd w:val="clear" w:color="auto" w:fill="FFFFFF"/>
        </w:rPr>
      </w:pPr>
      <w:r>
        <w:rPr>
          <w:rFonts w:ascii="Times New Roman" w:eastAsia="宋体" w:hAnsi="Times New Roman"/>
          <w:shd w:val="clear" w:color="auto" w:fill="FFFFFF"/>
        </w:rPr>
        <w:t>③</w:t>
      </w:r>
      <w:r>
        <w:rPr>
          <w:rFonts w:ascii="Times New Roman" w:eastAsia="宋体" w:hAnsi="Times New Roman"/>
          <w:shd w:val="clear" w:color="auto" w:fill="FFFFFF"/>
        </w:rPr>
        <w:t>最大测量值：量筒上最上面的刻度值。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shd w:val="clear" w:color="auto" w:fill="FFFFFF"/>
        </w:rPr>
      </w:pPr>
      <w:r>
        <w:rPr>
          <w:rFonts w:ascii="Times New Roman" w:eastAsia="宋体" w:hAnsi="Times New Roman"/>
          <w:b/>
          <w:bCs/>
          <w:shd w:val="clear" w:color="auto" w:fill="FFFFFF"/>
        </w:rPr>
        <w:t>（</w:t>
      </w:r>
      <w:r>
        <w:rPr>
          <w:rFonts w:ascii="Times New Roman" w:eastAsia="宋体" w:hAnsi="Times New Roman"/>
          <w:b/>
          <w:bCs/>
          <w:shd w:val="clear" w:color="auto" w:fill="FFFFFF"/>
        </w:rPr>
        <w:t>3</w:t>
      </w:r>
      <w:r>
        <w:rPr>
          <w:rFonts w:ascii="Times New Roman" w:eastAsia="宋体" w:hAnsi="Times New Roman"/>
          <w:b/>
          <w:bCs/>
          <w:shd w:val="clear" w:color="auto" w:fill="FFFFFF"/>
        </w:rPr>
        <w:t>）量筒的使用：</w:t>
      </w:r>
      <w:r>
        <w:rPr>
          <w:rFonts w:ascii="Times New Roman" w:eastAsia="宋体" w:hAnsi="Times New Roman"/>
          <w:shd w:val="clear" w:color="auto" w:fill="FFFFFF"/>
        </w:rPr>
        <w:t>读数时，量筒要放在水平台上，视线要与液面</w:t>
      </w:r>
      <w:r>
        <w:rPr>
          <w:rFonts w:ascii="Times New Roman" w:eastAsia="宋体" w:hAnsi="Times New Roman"/>
          <w:shd w:val="clear" w:color="auto" w:fill="FFFFFF"/>
        </w:rPr>
        <w:t>（凹液面）</w:t>
      </w:r>
      <w:r>
        <w:rPr>
          <w:rFonts w:ascii="Times New Roman" w:eastAsia="宋体" w:hAnsi="Times New Roman"/>
          <w:shd w:val="clear" w:color="auto" w:fill="FFFFFF"/>
        </w:rPr>
        <w:t>相平，若液面</w:t>
      </w:r>
      <w:r>
        <w:rPr>
          <w:rFonts w:ascii="Times New Roman" w:eastAsia="宋体" w:hAnsi="Times New Roman"/>
          <w:shd w:val="clear" w:color="auto" w:fill="FFFFFF"/>
        </w:rPr>
        <w:t>（</w:t>
      </w:r>
      <w:r>
        <w:rPr>
          <w:rFonts w:ascii="Times New Roman" w:eastAsia="宋体" w:hAnsi="Times New Roman"/>
          <w:shd w:val="clear" w:color="auto" w:fill="FFFFFF"/>
        </w:rPr>
        <w:t>例如水面</w:t>
      </w:r>
      <w:r>
        <w:rPr>
          <w:rFonts w:ascii="Times New Roman" w:eastAsia="宋体" w:hAnsi="Times New Roman"/>
          <w:shd w:val="clear" w:color="auto" w:fill="FFFFFF"/>
        </w:rPr>
        <w:t>）</w:t>
      </w:r>
      <w:r>
        <w:rPr>
          <w:rFonts w:ascii="Times New Roman" w:eastAsia="宋体" w:hAnsi="Times New Roman"/>
          <w:shd w:val="clear" w:color="auto" w:fill="FFFFFF"/>
        </w:rPr>
        <w:t>为凹形，视线应与凹液面的最低处相平。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ind w:firstLine="420"/>
        <w:jc w:val="center"/>
        <w:textAlignment w:val="baseline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noProof/>
        </w:rPr>
        <w:drawing>
          <wp:inline distT="0" distB="0" distL="114300" distR="114300">
            <wp:extent cx="572770" cy="1478280"/>
            <wp:effectExtent l="0" t="0" r="17780" b="7620"/>
            <wp:docPr id="10" name="图片 4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33768" name="图片 45" descr="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</w:rPr>
        <w:t xml:space="preserve">     </w:t>
      </w:r>
      <w:r>
        <w:rPr>
          <w:rFonts w:ascii="Times New Roman" w:eastAsia="宋体" w:hAnsi="Times New Roman"/>
          <w:noProof/>
          <w:shd w:val="clear" w:color="auto" w:fill="FFFFFF"/>
        </w:rPr>
        <w:drawing>
          <wp:inline distT="0" distB="0" distL="114300" distR="114300">
            <wp:extent cx="2600325" cy="1479550"/>
            <wp:effectExtent l="0" t="0" r="9525" b="6350"/>
            <wp:docPr id="9" name="图片 4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0723" name="图片 46" descr="2"/>
                    <pic:cNvPicPr>
                      <a:picLocks noChangeAspect="1"/>
                    </pic:cNvPicPr>
                  </pic:nvPicPr>
                  <pic:blipFill>
                    <a:blip r:embed="rId11"/>
                    <a:srcRect b="9690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ind w:firstLine="420"/>
        <w:jc w:val="both"/>
        <w:textAlignment w:val="baseline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 xml:space="preserve">                      </w:t>
      </w:r>
      <w:r>
        <w:rPr>
          <w:rFonts w:ascii="Times New Roman" w:eastAsia="宋体" w:hAnsi="Times New Roman"/>
        </w:rPr>
        <w:t>图</w:t>
      </w:r>
      <w:r>
        <w:rPr>
          <w:rFonts w:ascii="Times New Roman" w:eastAsia="宋体" w:hAnsi="Times New Roman"/>
        </w:rPr>
        <w:t xml:space="preserve">1                   </w:t>
      </w:r>
      <w:r>
        <w:rPr>
          <w:rFonts w:ascii="Times New Roman" w:eastAsia="宋体" w:hAnsi="Times New Roman"/>
        </w:rPr>
        <w:t>图</w:t>
      </w:r>
      <w:r>
        <w:rPr>
          <w:rFonts w:ascii="Times New Roman" w:eastAsia="宋体" w:hAnsi="Times New Roman"/>
        </w:rPr>
        <w:t xml:space="preserve">2                     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b/>
          <w:bCs/>
          <w:color w:val="FF0000"/>
          <w:shd w:val="clear" w:color="auto" w:fill="FFFFFF"/>
        </w:rPr>
      </w:pPr>
      <w:r>
        <w:rPr>
          <w:rFonts w:ascii="Times New Roman" w:eastAsia="宋体" w:hAnsi="Times New Roman"/>
          <w:b/>
          <w:bCs/>
          <w:shd w:val="clear" w:color="auto" w:fill="FFFFFF"/>
        </w:rPr>
        <w:t>（</w:t>
      </w:r>
      <w:r>
        <w:rPr>
          <w:rFonts w:ascii="Times New Roman" w:eastAsia="宋体" w:hAnsi="Times New Roman"/>
          <w:b/>
          <w:bCs/>
          <w:shd w:val="clear" w:color="auto" w:fill="FFFFFF"/>
        </w:rPr>
        <w:t>4</w:t>
      </w:r>
      <w:r>
        <w:rPr>
          <w:rFonts w:ascii="Times New Roman" w:eastAsia="宋体" w:hAnsi="Times New Roman"/>
          <w:b/>
          <w:bCs/>
          <w:shd w:val="clear" w:color="auto" w:fill="FFFFFF"/>
        </w:rPr>
        <w:t>）形状不规则的固体体积测量方法：</w:t>
      </w:r>
      <w:r>
        <w:rPr>
          <w:rFonts w:ascii="Times New Roman" w:eastAsia="宋体" w:hAnsi="Times New Roman"/>
          <w:b/>
          <w:bCs/>
          <w:color w:val="FF0000"/>
          <w:shd w:val="clear" w:color="auto" w:fill="FFFFFF"/>
        </w:rPr>
        <w:t>（排水法）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shd w:val="clear" w:color="auto" w:fill="FFFFFF"/>
        </w:rPr>
      </w:pPr>
      <w:r>
        <w:rPr>
          <w:rFonts w:ascii="Times New Roman" w:eastAsia="宋体" w:hAnsi="Times New Roman"/>
          <w:shd w:val="clear" w:color="auto" w:fill="FFFFFF"/>
        </w:rPr>
        <w:t>对于形状不规则的固体，因用刻度尺无法测出其体积。这时只能用量筒利用排水法进行测量</w:t>
      </w:r>
      <w:r>
        <w:rPr>
          <w:rFonts w:ascii="Times New Roman" w:eastAsia="宋体" w:hAnsi="Times New Roman"/>
          <w:shd w:val="clear" w:color="auto" w:fill="FFFFFF"/>
        </w:rPr>
        <w:t>，如图</w:t>
      </w:r>
      <w:r>
        <w:rPr>
          <w:rFonts w:ascii="Times New Roman" w:eastAsia="宋体" w:hAnsi="Times New Roman"/>
          <w:shd w:val="clear" w:color="auto" w:fill="FFFFFF"/>
        </w:rPr>
        <w:t>3</w:t>
      </w:r>
      <w:r>
        <w:rPr>
          <w:rFonts w:ascii="Times New Roman" w:eastAsia="宋体" w:hAnsi="Times New Roman"/>
          <w:shd w:val="clear" w:color="auto" w:fill="FFFFFF"/>
        </w:rPr>
        <w:t>所示</w:t>
      </w:r>
      <w:r>
        <w:rPr>
          <w:rFonts w:ascii="Times New Roman" w:eastAsia="宋体" w:hAnsi="Times New Roman"/>
          <w:shd w:val="clear" w:color="auto" w:fill="FFFFFF"/>
        </w:rPr>
        <w:t>。具体方法是：先在量筒中倒入适量的水，读出水面所对刻度</w:t>
      </w:r>
      <w:r>
        <w:rPr>
          <w:rFonts w:ascii="Times New Roman" w:eastAsia="宋体" w:hAnsi="Times New Roman"/>
          <w:shd w:val="clear" w:color="auto" w:fill="FFFFFF"/>
        </w:rPr>
        <w:t>V</w:t>
      </w:r>
      <w:r>
        <w:rPr>
          <w:rFonts w:ascii="Times New Roman" w:eastAsia="宋体" w:hAnsi="Times New Roman"/>
          <w:shd w:val="clear" w:color="auto" w:fill="FFFFFF"/>
          <w:vertAlign w:val="subscript"/>
        </w:rPr>
        <w:t>1</w:t>
      </w:r>
      <w:r>
        <w:rPr>
          <w:rFonts w:ascii="Times New Roman" w:eastAsia="宋体" w:hAnsi="Times New Roman"/>
          <w:shd w:val="clear" w:color="auto" w:fill="FFFFFF"/>
        </w:rPr>
        <w:t>，再将被测物体轻轻放入水中，读出此时读数</w:t>
      </w:r>
      <w:r>
        <w:rPr>
          <w:rFonts w:ascii="Times New Roman" w:eastAsia="宋体" w:hAnsi="Times New Roman"/>
          <w:shd w:val="clear" w:color="auto" w:fill="FFFFFF"/>
        </w:rPr>
        <w:t>V</w:t>
      </w:r>
      <w:r>
        <w:rPr>
          <w:rFonts w:ascii="Times New Roman" w:eastAsia="宋体" w:hAnsi="Times New Roman"/>
          <w:shd w:val="clear" w:color="auto" w:fill="FFFFFF"/>
          <w:vertAlign w:val="subscript"/>
        </w:rPr>
        <w:t>2</w:t>
      </w:r>
      <w:r>
        <w:rPr>
          <w:rFonts w:ascii="Times New Roman" w:eastAsia="宋体" w:hAnsi="Times New Roman"/>
          <w:shd w:val="clear" w:color="auto" w:fill="FFFFFF"/>
        </w:rPr>
        <w:t>，石块的体积</w:t>
      </w:r>
      <w:r>
        <w:rPr>
          <w:rFonts w:ascii="Times New Roman" w:eastAsia="宋体" w:hAnsi="Times New Roman"/>
          <w:shd w:val="clear" w:color="auto" w:fill="FFFFFF"/>
        </w:rPr>
        <w:t>V</w:t>
      </w:r>
      <w:r>
        <w:rPr>
          <w:rFonts w:ascii="Times New Roman" w:eastAsia="宋体" w:hAnsi="Times New Roman"/>
          <w:shd w:val="clear" w:color="auto" w:fill="FFFFFF"/>
        </w:rPr>
        <w:t>＝</w:t>
      </w:r>
      <w:r>
        <w:rPr>
          <w:rFonts w:ascii="Times New Roman" w:eastAsia="宋体" w:hAnsi="Times New Roman"/>
          <w:shd w:val="clear" w:color="auto" w:fill="FFFFFF"/>
        </w:rPr>
        <w:t>V</w:t>
      </w:r>
      <w:r>
        <w:rPr>
          <w:rFonts w:ascii="Times New Roman" w:eastAsia="宋体" w:hAnsi="Times New Roman"/>
          <w:shd w:val="clear" w:color="auto" w:fill="FFFFFF"/>
          <w:vertAlign w:val="subscript"/>
        </w:rPr>
        <w:t>2</w:t>
      </w:r>
      <w:r>
        <w:rPr>
          <w:rFonts w:ascii="Times New Roman" w:eastAsia="宋体" w:hAnsi="Times New Roman"/>
          <w:shd w:val="clear" w:color="auto" w:fill="FFFFFF"/>
        </w:rPr>
        <w:t>-</w:t>
      </w:r>
      <w:r>
        <w:rPr>
          <w:rFonts w:ascii="Times New Roman" w:eastAsia="宋体" w:hAnsi="Times New Roman"/>
          <w:shd w:val="clear" w:color="auto" w:fill="FFFFFF"/>
        </w:rPr>
        <w:t>V</w:t>
      </w:r>
      <w:r>
        <w:rPr>
          <w:rFonts w:ascii="Times New Roman" w:eastAsia="宋体" w:hAnsi="Times New Roman"/>
          <w:shd w:val="clear" w:color="auto" w:fill="FFFFFF"/>
          <w:vertAlign w:val="subscript"/>
        </w:rPr>
        <w:t>1</w:t>
      </w:r>
      <w:r>
        <w:rPr>
          <w:rFonts w:ascii="Times New Roman" w:eastAsia="宋体" w:hAnsi="Times New Roman"/>
          <w:shd w:val="clear" w:color="auto" w:fill="FFFFFF"/>
        </w:rPr>
        <w:t>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textAlignment w:val="baseline"/>
        <w:rPr>
          <w:rFonts w:ascii="Times New Roman" w:eastAsia="宋体" w:hAnsi="Times New Roman"/>
          <w:b/>
          <w:bCs/>
        </w:rPr>
      </w:pPr>
      <w:r>
        <w:rPr>
          <w:rFonts w:ascii="Times New Roman" w:eastAsia="宋体" w:hAnsi="Times New Roman"/>
          <w:shd w:val="clear" w:color="auto" w:fill="FFFFFF"/>
        </w:rPr>
        <w:t>说明：有关量筒的应用。第一，用于测量液体的体积，那么直接读出对应的数值，单位为</w:t>
      </w:r>
      <w:r>
        <w:rPr>
          <w:rFonts w:ascii="Times New Roman" w:eastAsia="宋体" w:hAnsi="Times New Roman"/>
          <w:shd w:val="clear" w:color="auto" w:fill="FFFFFF"/>
        </w:rPr>
        <w:t>ml</w:t>
      </w:r>
      <w:r>
        <w:rPr>
          <w:rFonts w:ascii="Times New Roman" w:eastAsia="宋体" w:hAnsi="Times New Roman"/>
          <w:shd w:val="clear" w:color="auto" w:fill="FFFFFF"/>
        </w:rPr>
        <w:t>。第二，用于测量不规则固体的体积，这时候采用的是排水法进行测量。</w:t>
      </w:r>
    </w:p>
    <w:p w:rsidR="007D2598" w:rsidRDefault="004E5DDA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noProof/>
          <w:sz w:val="24"/>
        </w:rPr>
        <w:lastRenderedPageBreak/>
        <w:drawing>
          <wp:inline distT="0" distB="0" distL="114300" distR="114300">
            <wp:extent cx="1100455" cy="1742440"/>
            <wp:effectExtent l="0" t="0" r="4445" b="10160"/>
            <wp:docPr id="1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960654" name="图片 52"/>
                    <pic:cNvPicPr>
                      <a:picLocks noChangeAspect="1"/>
                    </pic:cNvPicPr>
                  </pic:nvPicPr>
                  <pic:blipFill>
                    <a:blip r:embed="rId12"/>
                    <a:srcRect l="65811" r="4007" b="4317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知识点</w:t>
      </w:r>
      <w:r>
        <w:rPr>
          <w:rFonts w:ascii="Times New Roman" w:eastAsia="宋体" w:hAnsi="Times New Roman" w:cs="Times New Roman"/>
          <w:b/>
          <w:bCs/>
          <w:sz w:val="24"/>
        </w:rPr>
        <w:t>二：</w:t>
      </w:r>
      <w:r>
        <w:rPr>
          <w:rFonts w:ascii="Times New Roman" w:eastAsia="宋体" w:hAnsi="Times New Roman" w:cs="Times New Roman"/>
          <w:b/>
          <w:bCs/>
          <w:sz w:val="24"/>
        </w:rPr>
        <w:t>测量固体的密度</w: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1.</w:t>
      </w:r>
      <w:r>
        <w:rPr>
          <w:rFonts w:ascii="Times New Roman" w:eastAsia="宋体" w:hAnsi="Times New Roman" w:cs="Times New Roman"/>
          <w:b/>
          <w:bCs/>
          <w:sz w:val="24"/>
        </w:rPr>
        <w:t>实验原理：</w:t>
      </w:r>
      <w:r>
        <w:rPr>
          <w:rFonts w:ascii="Times New Roman" w:eastAsia="宋体" w:hAnsi="Times New Roman" w:cs="Times New Roman"/>
          <w:position w:val="-24"/>
          <w:sz w:val="24"/>
        </w:rPr>
        <w:object w:dxaOrig="624" w:dyaOrig="55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.3pt;height:27.55pt" o:ole="">
            <v:imagedata r:id="rId13" o:title=""/>
          </v:shape>
          <o:OLEObject Type="Embed" ProgID="Equation.3" ShapeID="_x0000_i1025" DrawAspect="Content" ObjectID="_1667929199" r:id="rId14"/>
        </w:objec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2.</w:t>
      </w:r>
      <w:r>
        <w:rPr>
          <w:rFonts w:ascii="Times New Roman" w:eastAsia="宋体" w:hAnsi="Times New Roman" w:cs="Times New Roman"/>
          <w:b/>
          <w:bCs/>
          <w:sz w:val="24"/>
        </w:rPr>
        <w:t>实验器材：</w:t>
      </w:r>
      <w:r>
        <w:rPr>
          <w:rFonts w:ascii="Times New Roman" w:eastAsia="宋体" w:hAnsi="Times New Roman" w:cs="Times New Roman"/>
          <w:sz w:val="24"/>
        </w:rPr>
        <w:t>天平、量筒、水、烧杯、小石块（密度大于水，且不溶于水）；</w:t>
      </w:r>
    </w:p>
    <w:p w:rsidR="007D2598" w:rsidRDefault="004E5DDA">
      <w:pPr>
        <w:spacing w:line="360" w:lineRule="auto"/>
        <w:jc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114300" distR="114300">
            <wp:extent cx="4315460" cy="2037080"/>
            <wp:effectExtent l="0" t="0" r="8890" b="1270"/>
            <wp:docPr id="1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545894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1546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3.</w:t>
      </w:r>
      <w:r>
        <w:rPr>
          <w:rFonts w:ascii="Times New Roman" w:eastAsia="宋体" w:hAnsi="Times New Roman" w:cs="Times New Roman"/>
          <w:b/>
          <w:bCs/>
          <w:sz w:val="24"/>
        </w:rPr>
        <w:t>实验步骤</w:t>
      </w:r>
    </w:p>
    <w:p w:rsidR="007D2598" w:rsidRDefault="004E5DDA">
      <w:pPr>
        <w:spacing w:line="360" w:lineRule="auto"/>
        <w:ind w:firstLineChars="100" w:firstLine="240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①</w:t>
      </w:r>
      <w:r>
        <w:rPr>
          <w:rFonts w:ascii="Times New Roman" w:eastAsia="宋体" w:hAnsi="Times New Roman" w:cs="Times New Roman"/>
          <w:sz w:val="24"/>
        </w:rPr>
        <w:t>测质量：先用天平测出固体物块的质量</w:t>
      </w:r>
      <w:r>
        <w:rPr>
          <w:rFonts w:ascii="Times New Roman" w:eastAsia="宋体" w:hAnsi="Times New Roman" w:cs="Times New Roman"/>
          <w:position w:val="-6"/>
          <w:sz w:val="24"/>
        </w:rPr>
        <w:object w:dxaOrig="260" w:dyaOrig="220">
          <v:shape id="_x0000_i1026" type="#_x0000_t75" style="width:13.15pt;height:11.25pt" o:ole="">
            <v:imagedata r:id="rId16" o:title=""/>
          </v:shape>
          <o:OLEObject Type="Embed" ProgID="Equation.3" ShapeID="_x0000_i1026" DrawAspect="Content" ObjectID="_1667929200" r:id="rId17"/>
        </w:objec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ind w:leftChars="114" w:left="479" w:hangingChars="100" w:hanging="240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②</w:t>
      </w:r>
      <w:r>
        <w:rPr>
          <w:rFonts w:ascii="Times New Roman" w:eastAsia="宋体" w:hAnsi="Times New Roman" w:cs="Times New Roman"/>
          <w:sz w:val="24"/>
        </w:rPr>
        <w:t>测体积：用烧杯将适量的水倒入量筒内，正确读出水的体积</w:t>
      </w:r>
      <w:r>
        <w:rPr>
          <w:rFonts w:ascii="Times New Roman" w:eastAsia="宋体" w:hAnsi="Times New Roman" w:cs="Times New Roman"/>
          <w:sz w:val="24"/>
        </w:rPr>
        <w:t>V</w:t>
      </w:r>
      <w:r>
        <w:rPr>
          <w:rFonts w:ascii="Times New Roman" w:eastAsia="宋体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；将待测小石块用细线拴住，轻轻地浸没于量筒内的水中；正确读出水面上升后的总体积</w:t>
      </w:r>
      <w:r>
        <w:rPr>
          <w:rFonts w:ascii="Times New Roman" w:eastAsia="宋体" w:hAnsi="Times New Roman" w:cs="Times New Roman"/>
          <w:sz w:val="24"/>
        </w:rPr>
        <w:t>V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；被测小石块的体积：</w:t>
      </w:r>
      <w:r>
        <w:rPr>
          <w:rFonts w:ascii="Times New Roman" w:eastAsia="宋体" w:hAnsi="Times New Roman" w:cs="Times New Roman"/>
          <w:sz w:val="24"/>
        </w:rPr>
        <w:t>V=V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-V</w:t>
      </w:r>
      <w:r>
        <w:rPr>
          <w:rFonts w:ascii="Times New Roman" w:eastAsia="宋体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tabs>
          <w:tab w:val="left" w:pos="6420"/>
        </w:tabs>
        <w:spacing w:line="360" w:lineRule="auto"/>
        <w:ind w:firstLineChars="100" w:firstLine="240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③</w:t>
      </w:r>
      <w:r>
        <w:rPr>
          <w:rFonts w:ascii="Times New Roman" w:eastAsia="宋体" w:hAnsi="Times New Roman" w:cs="Times New Roman"/>
          <w:sz w:val="24"/>
        </w:rPr>
        <w:t>计算密度：计算出</w:t>
      </w:r>
      <w:r>
        <w:rPr>
          <w:rFonts w:ascii="Times New Roman" w:eastAsia="宋体" w:hAnsi="Times New Roman" w:cs="Times New Roman"/>
          <w:sz w:val="24"/>
        </w:rPr>
        <w:t>石块的密度为：</w:t>
      </w:r>
      <w:r>
        <w:rPr>
          <w:rFonts w:ascii="Times New Roman" w:eastAsia="宋体" w:hAnsi="Times New Roman" w:cs="Times New Roman"/>
          <w:sz w:val="24"/>
        </w:rPr>
        <w:object w:dxaOrig="964" w:dyaOrig="607">
          <v:shape id="_x0000_i1027" type="#_x0000_t75" style="width:48.2pt;height:30.05pt" o:ole="">
            <v:imagedata r:id="rId18" o:title=""/>
          </v:shape>
          <o:OLEObject Type="Embed" ProgID="Equation.3" ShapeID="_x0000_i1027" DrawAspect="Content" ObjectID="_1667929201" r:id="rId19"/>
        </w:object>
      </w:r>
      <w:r>
        <w:rPr>
          <w:rFonts w:ascii="Times New Roman" w:eastAsia="宋体" w:hAnsi="Times New Roman" w:cs="Times New Roman"/>
          <w:sz w:val="24"/>
        </w:rPr>
        <w:tab/>
      </w:r>
    </w:p>
    <w:p w:rsidR="007D2598" w:rsidRDefault="004E5DDA" w:rsidP="00935EDD">
      <w:pPr>
        <w:spacing w:line="360" w:lineRule="auto"/>
        <w:ind w:leftChars="-100" w:left="-210" w:firstLineChars="100" w:firstLine="241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4.</w:t>
      </w:r>
      <w:r>
        <w:rPr>
          <w:rFonts w:ascii="Times New Roman" w:eastAsia="宋体" w:hAnsi="Times New Roman" w:cs="Times New Roman"/>
          <w:b/>
          <w:bCs/>
          <w:sz w:val="24"/>
        </w:rPr>
        <w:t>误差分析</w:t>
      </w:r>
      <w:r>
        <w:rPr>
          <w:rFonts w:ascii="Times New Roman" w:eastAsia="宋体" w:hAnsi="Times New Roman" w:cs="Times New Roman"/>
          <w:b/>
          <w:bCs/>
          <w:sz w:val="24"/>
        </w:rPr>
        <w:t>：</w:t>
      </w:r>
    </w:p>
    <w:p w:rsidR="007D2598" w:rsidRDefault="004E5DDA">
      <w:pPr>
        <w:spacing w:line="360" w:lineRule="auto"/>
        <w:ind w:leftChars="85" w:left="178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若本实验中，先测量石块体积，再测量质量，由于小石块上沾有水，所以会导致质量测量值偏大，体积不变，密度测量值偏大。</w:t>
      </w:r>
    </w:p>
    <w:p w:rsidR="007D2598" w:rsidRDefault="004E5DDA">
      <w:pPr>
        <w:widowControl/>
        <w:spacing w:line="360" w:lineRule="auto"/>
        <w:jc w:val="left"/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</w:pPr>
      <w:r>
        <w:rPr>
          <w:rFonts w:ascii="Times New Roman" w:eastAsia="宋体" w:hAnsi="Times New Roman" w:cs="Times New Roman"/>
          <w:b/>
          <w:bCs/>
          <w:sz w:val="24"/>
        </w:rPr>
        <w:lastRenderedPageBreak/>
        <w:t>【例题】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在测量小金属块的密度的实验中，露露先用天平测小金属块的质量如图甲所示，小金属块是</w:t>
      </w:r>
      <w:r>
        <w:rPr>
          <w:rFonts w:ascii="Times New Roman" w:eastAsia="宋体" w:hAnsi="Times New Roman" w:cs="Times New Roman"/>
          <w:kern w:val="0"/>
          <w:sz w:val="24"/>
          <w:u w:val="single"/>
          <w:shd w:val="clear" w:color="auto" w:fill="FFFFFF"/>
          <w:lang w:bidi="ar"/>
        </w:rPr>
        <w:t xml:space="preserve">         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g.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再用量筒测小金属块的体积如图乙所示，测得小金属块的密度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ρ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vertAlign w:val="subscript"/>
          <w:lang w:bidi="ar"/>
        </w:rPr>
        <w:t>1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=</w:t>
      </w:r>
      <w:r>
        <w:rPr>
          <w:rFonts w:ascii="Times New Roman" w:eastAsia="宋体" w:hAnsi="Times New Roman" w:cs="Times New Roman"/>
          <w:kern w:val="0"/>
          <w:sz w:val="24"/>
          <w:u w:val="single"/>
          <w:shd w:val="clear" w:color="auto" w:fill="FFFFFF"/>
          <w:lang w:bidi="ar"/>
        </w:rPr>
        <w:t xml:space="preserve">         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kg/m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vertAlign w:val="superscript"/>
          <w:lang w:bidi="ar"/>
        </w:rPr>
        <w:t>3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，而阳阳做实验时，先用量筒测小金属块的体积，再用天平测小金属块的质量，测得的小金属块的密度为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ρ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vertAlign w:val="subscript"/>
          <w:lang w:bidi="ar"/>
        </w:rPr>
        <w:t>2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，则：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ρ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vertAlign w:val="subscript"/>
          <w:lang w:bidi="ar"/>
        </w:rPr>
        <w:t>2</w:t>
      </w:r>
      <w:r>
        <w:rPr>
          <w:rFonts w:ascii="Times New Roman" w:eastAsia="宋体" w:hAnsi="Times New Roman" w:cs="Times New Roman"/>
          <w:kern w:val="0"/>
          <w:sz w:val="24"/>
          <w:u w:val="single"/>
          <w:shd w:val="clear" w:color="auto" w:fill="FFFFFF"/>
          <w:vertAlign w:val="subscript"/>
          <w:lang w:bidi="ar"/>
        </w:rPr>
        <w:t xml:space="preserve">         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ρ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vertAlign w:val="subscript"/>
          <w:lang w:bidi="ar"/>
        </w:rPr>
        <w:t>1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（选填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“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＞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”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、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“=”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或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“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＜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”</w:t>
      </w:r>
      <w:r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  <w:t>）</w:t>
      </w:r>
    </w:p>
    <w:p w:rsidR="007D2598" w:rsidRDefault="004E5DDA">
      <w:pPr>
        <w:widowControl/>
        <w:spacing w:line="360" w:lineRule="auto"/>
        <w:jc w:val="center"/>
        <w:rPr>
          <w:rFonts w:ascii="Times New Roman" w:eastAsia="宋体" w:hAnsi="Times New Roman" w:cs="Times New Roman"/>
          <w:kern w:val="0"/>
          <w:sz w:val="24"/>
          <w:shd w:val="clear" w:color="auto" w:fill="FFFFFF"/>
          <w:lang w:bidi="ar"/>
        </w:rPr>
      </w:pP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>
            <wp:extent cx="2516505" cy="1623060"/>
            <wp:effectExtent l="0" t="0" r="17145" b="15240"/>
            <wp:docPr id="3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974979" name="图片 16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16505" cy="1623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widowControl/>
        <w:spacing w:line="360" w:lineRule="auto"/>
        <w:jc w:val="left"/>
        <w:rPr>
          <w:rFonts w:ascii="Times New Roman" w:eastAsia="宋体" w:hAnsi="Times New Roman" w:cs="Times New Roman"/>
          <w:b/>
          <w:bCs/>
          <w:color w:val="FF0000"/>
          <w:spacing w:val="15"/>
          <w:kern w:val="0"/>
          <w:sz w:val="28"/>
          <w:szCs w:val="28"/>
          <w:shd w:val="clear" w:color="auto" w:fill="FFFFFF"/>
          <w:lang w:bidi="ar"/>
        </w:rPr>
      </w:pPr>
      <w:r>
        <w:rPr>
          <w:rFonts w:ascii="Times New Roman" w:eastAsia="Times New Roman" w:hAnsi="Times New Roman" w:cs="Times New Roman"/>
          <w:b/>
          <w:bCs/>
          <w:color w:val="FF0000"/>
          <w:spacing w:val="15"/>
          <w:sz w:val="28"/>
          <w:szCs w:val="28"/>
          <w:shd w:val="clear" w:color="auto" w:fill="FFFFFF"/>
        </w:rPr>
        <w:t>答案：78.4；7.84×10</w:t>
      </w:r>
      <w:r>
        <w:rPr>
          <w:rFonts w:ascii="Times New Roman" w:eastAsia="Times New Roman" w:hAnsi="Times New Roman" w:cs="Times New Roman"/>
          <w:b/>
          <w:bCs/>
          <w:color w:val="FF0000"/>
          <w:spacing w:val="15"/>
          <w:sz w:val="28"/>
          <w:szCs w:val="28"/>
          <w:shd w:val="clear" w:color="auto" w:fill="FFFFFF"/>
          <w:vertAlign w:val="superscript"/>
        </w:rPr>
        <w:t>3</w:t>
      </w:r>
      <w:r>
        <w:rPr>
          <w:rFonts w:ascii="Times New Roman" w:eastAsia="Times New Roman" w:hAnsi="Times New Roman" w:cs="Times New Roman"/>
          <w:b/>
          <w:bCs/>
          <w:color w:val="FF0000"/>
          <w:spacing w:val="15"/>
          <w:sz w:val="28"/>
          <w:szCs w:val="28"/>
          <w:shd w:val="clear" w:color="auto" w:fill="FFFFFF"/>
        </w:rPr>
        <w:t>；＞</w:t>
      </w:r>
    </w:p>
    <w:p w:rsidR="007D2598" w:rsidRDefault="004E5DDA">
      <w:pPr>
        <w:widowControl/>
        <w:spacing w:line="360" w:lineRule="auto"/>
        <w:jc w:val="left"/>
        <w:rPr>
          <w:rFonts w:ascii="Times New Roman" w:eastAsia="宋体" w:hAnsi="Times New Roman" w:cs="Times New Roman"/>
          <w:b/>
          <w:bCs/>
          <w:kern w:val="0"/>
          <w:sz w:val="24"/>
          <w:shd w:val="clear" w:color="auto" w:fill="FFFFFF"/>
          <w:lang w:bidi="ar"/>
        </w:rPr>
      </w:pPr>
      <w:r>
        <w:rPr>
          <w:rFonts w:ascii="Times New Roman" w:eastAsia="宋体" w:hAnsi="Times New Roman" w:cs="Times New Roman"/>
          <w:b/>
          <w:bCs/>
          <w:kern w:val="0"/>
          <w:sz w:val="24"/>
          <w:shd w:val="clear" w:color="auto" w:fill="FFFFFF"/>
          <w:lang w:bidi="ar"/>
        </w:rPr>
        <w:t>拓展实验一：若石块体积较大，不能放入量筒中，那么如何测量石块的体积？从而测出物体的密度？（补水法）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b/>
          <w:bCs/>
        </w:rPr>
        <w:t>方法一：</w:t>
      </w:r>
      <w:r>
        <w:rPr>
          <w:rFonts w:ascii="Times New Roman" w:eastAsia="宋体" w:hAnsi="Times New Roman"/>
        </w:rPr>
        <w:t>若固体体积较大，放不进量筒中，那么就采用另外一种方式：先将固体放入烧杯中，将液面作标记，再将石块取出，用量筒中的已知体积的水补充烧杯中所下降的体积，通过测量量筒中水的体积减少量来间接测出石块的体积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【例题】小明在实验室里测量一块形状不规则的矿石的密度。先用天平称出矿石的质量，如图甲所示。接着按图乙、丙、丁的顺序测其体积，下列判断正确的是（　　）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noProof/>
        </w:rPr>
        <w:drawing>
          <wp:inline distT="0" distB="0" distL="114300" distR="114300">
            <wp:extent cx="4464050" cy="1564640"/>
            <wp:effectExtent l="0" t="0" r="12700" b="165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59527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A.</w:t>
      </w:r>
      <w:r>
        <w:rPr>
          <w:rFonts w:ascii="Times New Roman" w:eastAsia="宋体" w:hAnsi="Times New Roman"/>
        </w:rPr>
        <w:t>矿石的体积为</w:t>
      </w:r>
      <w:r>
        <w:rPr>
          <w:rFonts w:ascii="Times New Roman" w:eastAsia="宋体" w:hAnsi="Times New Roman"/>
        </w:rPr>
        <w:t>160cm</w:t>
      </w:r>
      <w:r>
        <w:rPr>
          <w:rFonts w:ascii="Times New Roman" w:eastAsia="宋体" w:hAnsi="Times New Roman"/>
          <w:vertAlign w:val="superscript"/>
        </w:rPr>
        <w:t>3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B.</w:t>
      </w:r>
      <w:r>
        <w:rPr>
          <w:rFonts w:ascii="Times New Roman" w:eastAsia="宋体" w:hAnsi="Times New Roman"/>
        </w:rPr>
        <w:t>测得矿石的密度为</w:t>
      </w:r>
      <w:r>
        <w:rPr>
          <w:rFonts w:ascii="Times New Roman" w:eastAsia="宋体" w:hAnsi="Times New Roman"/>
        </w:rPr>
        <w:t>2.1×10</w:t>
      </w:r>
      <w:r>
        <w:rPr>
          <w:rFonts w:ascii="Times New Roman" w:eastAsia="宋体" w:hAnsi="Times New Roman"/>
          <w:vertAlign w:val="superscript"/>
        </w:rPr>
        <w:t>3</w:t>
      </w:r>
      <w:r>
        <w:rPr>
          <w:rFonts w:ascii="Times New Roman" w:eastAsia="宋体" w:hAnsi="Times New Roman"/>
        </w:rPr>
        <w:t>kg/m</w:t>
      </w:r>
      <w:r>
        <w:rPr>
          <w:rFonts w:ascii="Times New Roman" w:eastAsia="宋体" w:hAnsi="Times New Roman"/>
          <w:vertAlign w:val="superscript"/>
        </w:rPr>
        <w:t>3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C.</w:t>
      </w:r>
      <w:r>
        <w:rPr>
          <w:rFonts w:ascii="Times New Roman" w:eastAsia="宋体" w:hAnsi="Times New Roman"/>
        </w:rPr>
        <w:t>浸没的矿石排开水的质量为</w:t>
      </w:r>
      <w:r>
        <w:rPr>
          <w:rFonts w:ascii="Times New Roman" w:eastAsia="宋体" w:hAnsi="Times New Roman"/>
        </w:rPr>
        <w:t>120g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D.</w:t>
      </w:r>
      <w:r>
        <w:rPr>
          <w:rFonts w:ascii="Times New Roman" w:eastAsia="宋体" w:hAnsi="Times New Roman"/>
        </w:rPr>
        <w:t>按图乙、丙、丁的步骤测得矿石的密度会偏大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  <w:b/>
          <w:bCs/>
          <w:color w:val="FF0000"/>
        </w:rPr>
      </w:pPr>
      <w:r>
        <w:rPr>
          <w:rFonts w:ascii="Times New Roman" w:eastAsia="宋体" w:hAnsi="Times New Roman" w:hint="eastAsia"/>
          <w:b/>
          <w:bCs/>
          <w:color w:val="FF0000"/>
        </w:rPr>
        <w:t>答案：</w:t>
      </w:r>
      <w:r>
        <w:rPr>
          <w:rFonts w:ascii="Times New Roman" w:eastAsia="宋体" w:hAnsi="Times New Roman" w:hint="eastAsia"/>
          <w:b/>
          <w:bCs/>
          <w:color w:val="FF0000"/>
        </w:rPr>
        <w:t>B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lastRenderedPageBreak/>
        <w:t>【例题】小明用天平、烧杯、油性笔及足量的水（密度记为</w:t>
      </w:r>
      <w:r>
        <w:rPr>
          <w:rFonts w:ascii="Times New Roman" w:eastAsia="宋体" w:hAnsi="Times New Roman"/>
        </w:rPr>
        <w:t>ρ</w:t>
      </w:r>
      <w:r>
        <w:rPr>
          <w:rFonts w:ascii="Times New Roman" w:eastAsia="宋体" w:hAnsi="Times New Roman"/>
          <w:vertAlign w:val="subscript"/>
        </w:rPr>
        <w:t>水</w:t>
      </w:r>
      <w:r>
        <w:rPr>
          <w:rFonts w:ascii="Times New Roman" w:eastAsia="宋体" w:hAnsi="Times New Roman"/>
        </w:rPr>
        <w:t>）测量一个石块的密度，实验步骤如下：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noProof/>
        </w:rPr>
        <w:drawing>
          <wp:inline distT="0" distB="0" distL="114300" distR="114300">
            <wp:extent cx="4826000" cy="1143000"/>
            <wp:effectExtent l="0" t="0" r="12700" b="0"/>
            <wp:docPr id="3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467976" name="图片 6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（</w:t>
      </w:r>
      <w:r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/>
        </w:rPr>
        <w:t>）将托盘天平放在水平桌面上，把游码移到标尺左端的</w:t>
      </w:r>
      <w:r>
        <w:rPr>
          <w:rFonts w:ascii="Times New Roman" w:eastAsia="宋体" w:hAnsi="Times New Roman"/>
        </w:rPr>
        <w:t>“0”</w:t>
      </w:r>
      <w:r>
        <w:rPr>
          <w:rFonts w:ascii="Times New Roman" w:eastAsia="宋体" w:hAnsi="Times New Roman"/>
        </w:rPr>
        <w:t>刻度处时，发现指针静止时位置如图甲所示，则应将平衡螺母向</w:t>
      </w:r>
      <w:r>
        <w:rPr>
          <w:rFonts w:ascii="Times New Roman" w:eastAsia="宋体" w:hAnsi="Times New Roman"/>
          <w:u w:val="single"/>
        </w:rPr>
        <w:t xml:space="preserve">      </w:t>
      </w:r>
      <w:r>
        <w:rPr>
          <w:rFonts w:ascii="Times New Roman" w:eastAsia="宋体" w:hAnsi="Times New Roman"/>
        </w:rPr>
        <w:t>（选填</w:t>
      </w:r>
      <w:r>
        <w:rPr>
          <w:rFonts w:ascii="Times New Roman" w:eastAsia="宋体" w:hAnsi="Times New Roman"/>
        </w:rPr>
        <w:t>“</w:t>
      </w:r>
      <w:r>
        <w:rPr>
          <w:rFonts w:ascii="Times New Roman" w:eastAsia="宋体" w:hAnsi="Times New Roman"/>
        </w:rPr>
        <w:t>左</w:t>
      </w:r>
      <w:r>
        <w:rPr>
          <w:rFonts w:ascii="Times New Roman" w:eastAsia="宋体" w:hAnsi="Times New Roman"/>
        </w:rPr>
        <w:t>”</w:t>
      </w:r>
      <w:r>
        <w:rPr>
          <w:rFonts w:ascii="Times New Roman" w:eastAsia="宋体" w:hAnsi="Times New Roman"/>
        </w:rPr>
        <w:t>或</w:t>
      </w:r>
      <w:r>
        <w:rPr>
          <w:rFonts w:ascii="Times New Roman" w:eastAsia="宋体" w:hAnsi="Times New Roman"/>
        </w:rPr>
        <w:t>“</w:t>
      </w:r>
      <w:r>
        <w:rPr>
          <w:rFonts w:ascii="Times New Roman" w:eastAsia="宋体" w:hAnsi="Times New Roman"/>
        </w:rPr>
        <w:t>右</w:t>
      </w:r>
      <w:r>
        <w:rPr>
          <w:rFonts w:ascii="Times New Roman" w:eastAsia="宋体" w:hAnsi="Times New Roman"/>
        </w:rPr>
        <w:t>”</w:t>
      </w:r>
      <w:r>
        <w:rPr>
          <w:rFonts w:ascii="Times New Roman" w:eastAsia="宋体" w:hAnsi="Times New Roman"/>
        </w:rPr>
        <w:t>）调节使横梁平衡。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/>
        </w:rPr>
        <w:t>）把石块放在左盘中，在右盘中加减砝码并移动游码，天平平衡时右盘中的砝码及游码位置如图乙所示，则石块的质量</w:t>
      </w:r>
      <w:r>
        <w:rPr>
          <w:rFonts w:ascii="Times New Roman" w:eastAsia="宋体" w:hAnsi="Times New Roman"/>
        </w:rPr>
        <w:t>m</w:t>
      </w:r>
      <w:r>
        <w:rPr>
          <w:rFonts w:ascii="Times New Roman" w:eastAsia="宋体" w:hAnsi="Times New Roman"/>
          <w:vertAlign w:val="subscript"/>
        </w:rPr>
        <w:t>1</w:t>
      </w:r>
      <w:r>
        <w:rPr>
          <w:rFonts w:ascii="Times New Roman" w:eastAsia="宋体" w:hAnsi="Times New Roman"/>
        </w:rPr>
        <w:t>=</w:t>
      </w:r>
      <w:r>
        <w:rPr>
          <w:rFonts w:ascii="Times New Roman" w:eastAsia="宋体" w:hAnsi="Times New Roman"/>
          <w:u w:val="single"/>
        </w:rPr>
        <w:t xml:space="preserve">          </w:t>
      </w:r>
      <w:r>
        <w:rPr>
          <w:rFonts w:ascii="Times New Roman" w:eastAsia="宋体" w:hAnsi="Times New Roman"/>
        </w:rPr>
        <w:t>g</w:t>
      </w:r>
      <w:r>
        <w:rPr>
          <w:rFonts w:ascii="Times New Roman" w:eastAsia="宋体" w:hAnsi="Times New Roman"/>
        </w:rPr>
        <w:t>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（</w:t>
      </w:r>
      <w:r>
        <w:rPr>
          <w:rFonts w:ascii="Times New Roman" w:eastAsia="宋体" w:hAnsi="Times New Roman"/>
        </w:rPr>
        <w:t>3</w:t>
      </w:r>
      <w:r>
        <w:rPr>
          <w:rFonts w:ascii="Times New Roman" w:eastAsia="宋体" w:hAnsi="Times New Roman"/>
        </w:rPr>
        <w:t>）把石块轻轻放入烧杯中，再往烧杯倒水直到把石块浸没，用油性笔在烧杯壁记下此时水面位置为</w:t>
      </w:r>
      <w:r>
        <w:rPr>
          <w:rFonts w:ascii="Times New Roman" w:eastAsia="宋体" w:hAnsi="Times New Roman"/>
        </w:rPr>
        <w:t>M</w:t>
      </w:r>
      <w:r>
        <w:rPr>
          <w:rFonts w:ascii="Times New Roman" w:eastAsia="宋体" w:hAnsi="Times New Roman"/>
        </w:rPr>
        <w:t>（如图丙所示），用天平称出烧杯、石块和水的总质量为</w:t>
      </w:r>
      <w:r>
        <w:rPr>
          <w:rFonts w:ascii="Times New Roman" w:eastAsia="宋体" w:hAnsi="Times New Roman"/>
        </w:rPr>
        <w:t>m</w:t>
      </w:r>
      <w:r>
        <w:rPr>
          <w:rFonts w:ascii="Times New Roman" w:eastAsia="宋体" w:hAnsi="Times New Roman"/>
          <w:vertAlign w:val="subscript"/>
        </w:rPr>
        <w:t>2</w:t>
      </w:r>
      <w:r>
        <w:rPr>
          <w:rFonts w:ascii="Times New Roman" w:eastAsia="宋体" w:hAnsi="Times New Roman"/>
        </w:rPr>
        <w:t>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（</w:t>
      </w:r>
      <w:r>
        <w:rPr>
          <w:rFonts w:ascii="Times New Roman" w:eastAsia="宋体" w:hAnsi="Times New Roman"/>
        </w:rPr>
        <w:t>4</w:t>
      </w:r>
      <w:r>
        <w:rPr>
          <w:rFonts w:ascii="Times New Roman" w:eastAsia="宋体" w:hAnsi="Times New Roman"/>
        </w:rPr>
        <w:t>）取出小石块，再往烧杯中缓慢加水，使水面上升至记号</w:t>
      </w:r>
      <w:r>
        <w:rPr>
          <w:rFonts w:ascii="Times New Roman" w:eastAsia="宋体" w:hAnsi="Times New Roman"/>
        </w:rPr>
        <w:t>M</w:t>
      </w:r>
      <w:r>
        <w:rPr>
          <w:rFonts w:ascii="Times New Roman" w:eastAsia="宋体" w:hAnsi="Times New Roman"/>
        </w:rPr>
        <w:t>（如图丁所示），用天平测出此时烧杯和水的总质量为</w:t>
      </w:r>
      <w:r>
        <w:rPr>
          <w:rFonts w:ascii="Times New Roman" w:eastAsia="宋体" w:hAnsi="Times New Roman"/>
        </w:rPr>
        <w:t>m</w:t>
      </w:r>
      <w:r>
        <w:rPr>
          <w:rFonts w:ascii="Times New Roman" w:eastAsia="宋体" w:hAnsi="Times New Roman"/>
          <w:vertAlign w:val="subscript"/>
        </w:rPr>
        <w:t>3</w:t>
      </w:r>
      <w:r>
        <w:rPr>
          <w:rFonts w:ascii="Times New Roman" w:eastAsia="宋体" w:hAnsi="Times New Roman"/>
        </w:rPr>
        <w:t>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（</w:t>
      </w:r>
      <w:r>
        <w:rPr>
          <w:rFonts w:ascii="Times New Roman" w:eastAsia="宋体" w:hAnsi="Times New Roman"/>
        </w:rPr>
        <w:t>5</w:t>
      </w:r>
      <w:r>
        <w:rPr>
          <w:rFonts w:ascii="Times New Roman" w:eastAsia="宋体" w:hAnsi="Times New Roman"/>
        </w:rPr>
        <w:t>）根据所测数据计算出石块的体积</w:t>
      </w:r>
      <w:r>
        <w:rPr>
          <w:rFonts w:ascii="Times New Roman" w:eastAsia="宋体" w:hAnsi="Times New Roman"/>
        </w:rPr>
        <w:t>V=</w:t>
      </w:r>
      <w:r>
        <w:rPr>
          <w:rFonts w:ascii="Times New Roman" w:eastAsia="宋体" w:hAnsi="Times New Roman"/>
          <w:u w:val="single"/>
        </w:rPr>
        <w:t xml:space="preserve">          </w:t>
      </w:r>
      <w:r>
        <w:rPr>
          <w:rFonts w:ascii="Times New Roman" w:eastAsia="宋体" w:hAnsi="Times New Roman"/>
        </w:rPr>
        <w:t>，密度</w:t>
      </w:r>
      <w:r>
        <w:rPr>
          <w:rFonts w:ascii="Times New Roman" w:eastAsia="宋体" w:hAnsi="Times New Roman"/>
        </w:rPr>
        <w:t>ρ=</w:t>
      </w:r>
      <w:r>
        <w:rPr>
          <w:rFonts w:ascii="Times New Roman" w:eastAsia="宋体" w:hAnsi="Times New Roman"/>
          <w:u w:val="single"/>
        </w:rPr>
        <w:t xml:space="preserve">          </w:t>
      </w:r>
      <w:r>
        <w:rPr>
          <w:rFonts w:ascii="Times New Roman" w:eastAsia="宋体" w:hAnsi="Times New Roman"/>
        </w:rPr>
        <w:t>（均用字母表示）。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（</w:t>
      </w:r>
      <w:r>
        <w:rPr>
          <w:rFonts w:ascii="Times New Roman" w:eastAsia="宋体" w:hAnsi="Times New Roman"/>
        </w:rPr>
        <w:t>6</w:t>
      </w:r>
      <w:r>
        <w:rPr>
          <w:rFonts w:ascii="Times New Roman" w:eastAsia="宋体" w:hAnsi="Times New Roman"/>
        </w:rPr>
        <w:t>）不考虑细线对实验的影响，小明用此方法测得石块的密度值</w:t>
      </w:r>
      <w:r>
        <w:rPr>
          <w:rFonts w:ascii="Times New Roman" w:eastAsia="宋体" w:hAnsi="Times New Roman"/>
          <w:u w:val="single"/>
        </w:rPr>
        <w:t xml:space="preserve">        </w:t>
      </w:r>
      <w:r>
        <w:rPr>
          <w:rFonts w:ascii="Times New Roman" w:eastAsia="宋体" w:hAnsi="Times New Roman"/>
        </w:rPr>
        <w:t>（选填</w:t>
      </w:r>
      <w:r>
        <w:rPr>
          <w:rFonts w:ascii="Times New Roman" w:eastAsia="宋体" w:hAnsi="Times New Roman"/>
        </w:rPr>
        <w:t>“</w:t>
      </w:r>
      <w:r>
        <w:rPr>
          <w:rFonts w:ascii="Times New Roman" w:eastAsia="宋体" w:hAnsi="Times New Roman"/>
        </w:rPr>
        <w:t>大于</w:t>
      </w:r>
      <w:r>
        <w:rPr>
          <w:rFonts w:ascii="Times New Roman" w:eastAsia="宋体" w:hAnsi="Times New Roman"/>
        </w:rPr>
        <w:t>”</w:t>
      </w:r>
      <w:r>
        <w:rPr>
          <w:rFonts w:ascii="Times New Roman" w:eastAsia="宋体" w:hAnsi="Times New Roman"/>
        </w:rPr>
        <w:t>、</w:t>
      </w:r>
      <w:r>
        <w:rPr>
          <w:rFonts w:ascii="Times New Roman" w:eastAsia="宋体" w:hAnsi="Times New Roman"/>
        </w:rPr>
        <w:t>“</w:t>
      </w:r>
      <w:r>
        <w:rPr>
          <w:rFonts w:ascii="Times New Roman" w:eastAsia="宋体" w:hAnsi="Times New Roman"/>
        </w:rPr>
        <w:t>小于</w:t>
      </w:r>
      <w:r>
        <w:rPr>
          <w:rFonts w:ascii="Times New Roman" w:eastAsia="宋体" w:hAnsi="Times New Roman"/>
        </w:rPr>
        <w:t>”</w:t>
      </w:r>
      <w:r>
        <w:rPr>
          <w:rFonts w:ascii="Times New Roman" w:eastAsia="宋体" w:hAnsi="Times New Roman"/>
        </w:rPr>
        <w:t>或</w:t>
      </w:r>
      <w:r>
        <w:rPr>
          <w:rFonts w:ascii="Times New Roman" w:eastAsia="宋体" w:hAnsi="Times New Roman"/>
        </w:rPr>
        <w:t>“</w:t>
      </w:r>
      <w:r>
        <w:rPr>
          <w:rFonts w:ascii="Times New Roman" w:eastAsia="宋体" w:hAnsi="Times New Roman"/>
        </w:rPr>
        <w:t>等于</w:t>
      </w:r>
      <w:r>
        <w:rPr>
          <w:rFonts w:ascii="Times New Roman" w:eastAsia="宋体" w:hAnsi="Times New Roman"/>
        </w:rPr>
        <w:t>”</w:t>
      </w:r>
      <w:r>
        <w:rPr>
          <w:rFonts w:ascii="Times New Roman" w:eastAsia="宋体" w:hAnsi="Times New Roman"/>
        </w:rPr>
        <w:t>）石块密度的实际值。</w:t>
      </w:r>
    </w:p>
    <w:p w:rsidR="007D2598" w:rsidRDefault="004E5DDA">
      <w:pPr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t>答案：</w:t>
      </w:r>
      <w:r>
        <w:rPr>
          <w:rFonts w:ascii="Times New Roman" w:hAnsi="Times New Roman" w:cs="Times New Roman"/>
          <w:color w:val="FF0000"/>
          <w:sz w:val="24"/>
        </w:rPr>
        <w:t>（</w:t>
      </w:r>
      <w:r>
        <w:rPr>
          <w:rFonts w:ascii="Times New Roman" w:hAnsi="Times New Roman" w:cs="Times New Roman"/>
          <w:color w:val="FF0000"/>
          <w:sz w:val="24"/>
        </w:rPr>
        <w:t>1</w:t>
      </w:r>
      <w:r>
        <w:rPr>
          <w:rFonts w:ascii="Times New Roman" w:hAnsi="Times New Roman" w:cs="Times New Roman"/>
          <w:color w:val="FF0000"/>
          <w:sz w:val="24"/>
        </w:rPr>
        <w:t>）</w:t>
      </w:r>
      <w:r>
        <w:rPr>
          <w:rFonts w:ascii="Times New Roman" w:hAnsi="Times New Roman" w:cs="Times New Roman"/>
          <w:color w:val="FF0000"/>
          <w:sz w:val="24"/>
        </w:rPr>
        <w:t>左；</w:t>
      </w:r>
      <w:r>
        <w:rPr>
          <w:rFonts w:ascii="Times New Roman" w:hAnsi="Times New Roman" w:cs="Times New Roman"/>
          <w:color w:val="FF0000"/>
          <w:sz w:val="24"/>
        </w:rPr>
        <w:t>  </w:t>
      </w:r>
      <w:r>
        <w:rPr>
          <w:rFonts w:ascii="Times New Roman" w:hAnsi="Times New Roman" w:cs="Times New Roman"/>
          <w:color w:val="FF0000"/>
          <w:sz w:val="24"/>
        </w:rPr>
        <w:t>（</w:t>
      </w:r>
      <w:r>
        <w:rPr>
          <w:rFonts w:ascii="Times New Roman" w:hAnsi="Times New Roman" w:cs="Times New Roman"/>
          <w:color w:val="FF0000"/>
          <w:sz w:val="24"/>
        </w:rPr>
        <w:t>2</w:t>
      </w:r>
      <w:r>
        <w:rPr>
          <w:rFonts w:ascii="Times New Roman" w:hAnsi="Times New Roman" w:cs="Times New Roman"/>
          <w:color w:val="FF0000"/>
          <w:sz w:val="24"/>
        </w:rPr>
        <w:t>）</w:t>
      </w:r>
      <w:r>
        <w:rPr>
          <w:rFonts w:ascii="Times New Roman" w:hAnsi="Times New Roman" w:cs="Times New Roman"/>
          <w:color w:val="FF0000"/>
          <w:sz w:val="24"/>
        </w:rPr>
        <w:t>46.8</w:t>
      </w:r>
      <w:r>
        <w:rPr>
          <w:rFonts w:ascii="Times New Roman" w:hAnsi="Times New Roman" w:cs="Times New Roman"/>
          <w:color w:val="FF0000"/>
          <w:sz w:val="24"/>
        </w:rPr>
        <w:t>；</w:t>
      </w:r>
      <w:r>
        <w:rPr>
          <w:rFonts w:ascii="Times New Roman" w:hAnsi="Times New Roman" w:cs="Times New Roman"/>
          <w:color w:val="FF0000"/>
          <w:sz w:val="24"/>
        </w:rPr>
        <w:t>（</w:t>
      </w:r>
      <w:r>
        <w:rPr>
          <w:rFonts w:ascii="Times New Roman" w:hAnsi="Times New Roman" w:cs="Times New Roman"/>
          <w:color w:val="FF0000"/>
          <w:sz w:val="24"/>
        </w:rPr>
        <w:t>5</w:t>
      </w:r>
      <w:r>
        <w:rPr>
          <w:rFonts w:ascii="Times New Roman" w:hAnsi="Times New Roman" w:cs="Times New Roman"/>
          <w:color w:val="FF0000"/>
          <w:sz w:val="24"/>
        </w:rPr>
        <w:t>）</w:t>
      </w:r>
      <w:r>
        <w:rPr>
          <w:rFonts w:ascii="Times New Roman" w:hAnsi="Times New Roman" w:cs="Times New Roman"/>
          <w:noProof/>
          <w:color w:val="FF0000"/>
          <w:sz w:val="24"/>
        </w:rPr>
        <w:drawing>
          <wp:inline distT="0" distB="0" distL="114300" distR="114300">
            <wp:extent cx="1800225" cy="438150"/>
            <wp:effectExtent l="0" t="0" r="9525" b="0"/>
            <wp:docPr id="1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42765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0000"/>
          <w:sz w:val="24"/>
        </w:rPr>
        <w:t>；（</w:t>
      </w:r>
      <w:r>
        <w:rPr>
          <w:rFonts w:ascii="Times New Roman" w:hAnsi="Times New Roman" w:cs="Times New Roman"/>
          <w:color w:val="FF0000"/>
          <w:sz w:val="24"/>
        </w:rPr>
        <w:t>6</w:t>
      </w:r>
      <w:r>
        <w:rPr>
          <w:rFonts w:ascii="Times New Roman" w:hAnsi="Times New Roman" w:cs="Times New Roman"/>
          <w:color w:val="FF0000"/>
          <w:sz w:val="24"/>
        </w:rPr>
        <w:t>）</w:t>
      </w:r>
      <w:r>
        <w:rPr>
          <w:rFonts w:ascii="Times New Roman" w:hAnsi="Times New Roman" w:cs="Times New Roman"/>
          <w:color w:val="FF0000"/>
          <w:sz w:val="24"/>
        </w:rPr>
        <w:t>等于。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  <w:b/>
          <w:bCs/>
        </w:rPr>
      </w:pPr>
      <w:r>
        <w:rPr>
          <w:rFonts w:ascii="Times New Roman" w:eastAsia="宋体" w:hAnsi="Times New Roman"/>
          <w:b/>
          <w:bCs/>
        </w:rPr>
        <w:t>拓展实验二：溢水法测固体的体积，从而测出体积。</w:t>
      </w:r>
    </w:p>
    <w:p w:rsidR="007D2598" w:rsidRDefault="004E5DDA">
      <w:pPr>
        <w:pStyle w:val="a3"/>
        <w:spacing w:line="360" w:lineRule="auto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溢水法。测量实心固体的体积，不能直接放入量筒中进行测量。使其浸没水中，排开一部</w:t>
      </w:r>
      <w:r>
        <w:rPr>
          <w:rFonts w:ascii="Times New Roman" w:eastAsia="宋体" w:hAnsi="Times New Roman" w:cs="Times New Roman"/>
          <w:sz w:val="24"/>
        </w:rPr>
        <w:t>分水，排开水的体积就是固体的体积。在烧杯中装满水，在烧杯口下放以小烧杯，将固体放入大烧杯中，溢出液体在小烧杯中，测出小烧杯中水的体积，即为固体体积。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通过测量</w:t>
      </w:r>
      <w:r>
        <w:rPr>
          <w:rFonts w:ascii="Times New Roman" w:eastAsia="宋体" w:hAnsi="Times New Roman"/>
          <w:position w:val="-12"/>
        </w:rPr>
        <w:object w:dxaOrig="1928" w:dyaOrig="435">
          <v:shape id="_x0000_i1028" type="#_x0000_t75" style="width:96.4pt;height:21.9pt" o:ole="">
            <v:imagedata r:id="rId24" o:title=""/>
          </v:shape>
          <o:OLEObject Type="Embed" ProgID="Equation.3" ShapeID="_x0000_i1028" DrawAspect="Content" ObjectID="_1667929202" r:id="rId25"/>
        </w:object>
      </w:r>
      <w:r>
        <w:rPr>
          <w:rFonts w:ascii="Times New Roman" w:eastAsia="宋体" w:hAnsi="Times New Roman"/>
        </w:rPr>
        <w:t>，因此要求排开水的质量。如图所示：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jc w:val="center"/>
        <w:rPr>
          <w:rFonts w:ascii="Times New Roman" w:eastAsia="宋体" w:hAnsi="Times New Roman"/>
        </w:rPr>
      </w:pPr>
      <w:r>
        <w:rPr>
          <w:rFonts w:ascii="Times New Roman" w:eastAsia="宋体" w:hAnsi="Times New Roman"/>
          <w:noProof/>
        </w:rPr>
        <w:drawing>
          <wp:inline distT="0" distB="0" distL="114300" distR="114300">
            <wp:extent cx="5544185" cy="1675130"/>
            <wp:effectExtent l="0" t="0" r="18415" b="1270"/>
            <wp:docPr id="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160132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167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lastRenderedPageBreak/>
        <w:t>由于</w:t>
      </w:r>
      <w:r>
        <w:rPr>
          <w:rFonts w:ascii="Times New Roman" w:eastAsia="宋体" w:hAnsi="Times New Roman" w:cs="Times New Roman"/>
          <w:sz w:val="24"/>
        </w:rPr>
        <w:object w:dxaOrig="2154" w:dyaOrig="409">
          <v:shape id="_x0000_i1029" type="#_x0000_t75" style="width:107.7pt;height:20.65pt" o:ole="">
            <v:imagedata r:id="rId27" o:title=""/>
          </v:shape>
          <o:OLEObject Type="Embed" ProgID="Equation.3" ShapeID="_x0000_i1029" DrawAspect="Content" ObjectID="_1667929203" r:id="rId28"/>
        </w:objec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得到</w:t>
      </w:r>
      <w:r>
        <w:rPr>
          <w:rFonts w:ascii="Times New Roman" w:eastAsia="宋体" w:hAnsi="Times New Roman"/>
          <w:position w:val="-12"/>
        </w:rPr>
        <w:object w:dxaOrig="2154" w:dyaOrig="409">
          <v:shape id="_x0000_i1030" type="#_x0000_t75" style="width:107.7pt;height:20.65pt" o:ole="">
            <v:imagedata r:id="rId29" o:title=""/>
          </v:shape>
          <o:OLEObject Type="Embed" ProgID="Equation.3" ShapeID="_x0000_i1030" DrawAspect="Content" ObjectID="_1667929204" r:id="rId30"/>
        </w:object>
      </w:r>
      <w:r>
        <w:rPr>
          <w:rFonts w:ascii="Times New Roman" w:eastAsia="宋体" w:hAnsi="Times New Roman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【例题】</w:t>
      </w:r>
      <w:r>
        <w:rPr>
          <w:rFonts w:ascii="Times New Roman" w:eastAsia="宋体" w:hAnsi="Times New Roman" w:cs="Times New Roman"/>
          <w:sz w:val="24"/>
        </w:rPr>
        <w:t>小明在实验室找到一只玻璃瓶，当他将瓶子装满水时测得总质量为</w:t>
      </w:r>
      <w:r>
        <w:rPr>
          <w:rFonts w:ascii="Times New Roman" w:eastAsia="宋体" w:hAnsi="Times New Roman" w:cs="Times New Roman"/>
          <w:sz w:val="24"/>
        </w:rPr>
        <w:t>0.4kg</w:t>
      </w:r>
      <w:r>
        <w:rPr>
          <w:rFonts w:ascii="Times New Roman" w:eastAsia="宋体" w:hAnsi="Times New Roman" w:cs="Times New Roman"/>
          <w:sz w:val="24"/>
        </w:rPr>
        <w:t>，将瓶子装满酒精时测得总质量为</w:t>
      </w:r>
      <w:r>
        <w:rPr>
          <w:rFonts w:ascii="Times New Roman" w:eastAsia="宋体" w:hAnsi="Times New Roman" w:cs="Times New Roman"/>
          <w:sz w:val="24"/>
        </w:rPr>
        <w:t>0.34kg</w:t>
      </w:r>
      <w:r>
        <w:rPr>
          <w:rFonts w:ascii="Times New Roman" w:eastAsia="宋体" w:hAnsi="Times New Roman" w:cs="Times New Roman"/>
          <w:sz w:val="24"/>
        </w:rPr>
        <w:t>。若在装满水的该瓶中轻轻放入质量为</w:t>
      </w:r>
      <w:r>
        <w:rPr>
          <w:rFonts w:ascii="Times New Roman" w:eastAsia="宋体" w:hAnsi="Times New Roman" w:cs="Times New Roman"/>
          <w:sz w:val="24"/>
        </w:rPr>
        <w:t>0.7kg</w:t>
      </w:r>
      <w:r>
        <w:rPr>
          <w:rFonts w:ascii="Times New Roman" w:eastAsia="宋体" w:hAnsi="Times New Roman" w:cs="Times New Roman"/>
          <w:sz w:val="24"/>
        </w:rPr>
        <w:t>的一些金属颗粒，待水溢出后，称得其总质量为</w:t>
      </w:r>
      <w:r>
        <w:rPr>
          <w:rFonts w:ascii="Times New Roman" w:eastAsia="宋体" w:hAnsi="Times New Roman" w:cs="Times New Roman"/>
          <w:sz w:val="24"/>
        </w:rPr>
        <w:t>0.9kg</w:t>
      </w:r>
      <w:r>
        <w:rPr>
          <w:rFonts w:ascii="Times New Roman" w:eastAsia="宋体" w:hAnsi="Times New Roman" w:cs="Times New Roman"/>
          <w:sz w:val="24"/>
        </w:rPr>
        <w:t>。（</w:t>
      </w:r>
      <w:r>
        <w:rPr>
          <w:rFonts w:ascii="Times New Roman" w:eastAsia="宋体" w:hAnsi="Times New Roman" w:cs="Times New Roman"/>
          <w:sz w:val="24"/>
        </w:rPr>
        <w:t>ρ</w:t>
      </w:r>
      <w:r>
        <w:rPr>
          <w:rFonts w:ascii="Times New Roman" w:eastAsia="宋体" w:hAnsi="Times New Roman" w:cs="Times New Roman"/>
          <w:sz w:val="24"/>
          <w:vertAlign w:val="subscript"/>
        </w:rPr>
        <w:t>水</w:t>
      </w:r>
      <w:r>
        <w:rPr>
          <w:rFonts w:ascii="Times New Roman" w:eastAsia="宋体" w:hAnsi="Times New Roman" w:cs="Times New Roman"/>
          <w:sz w:val="24"/>
        </w:rPr>
        <w:t>＝</w:t>
      </w:r>
      <w:r>
        <w:rPr>
          <w:rFonts w:ascii="Times New Roman" w:eastAsia="宋体" w:hAnsi="Times New Roman" w:cs="Times New Roman"/>
          <w:sz w:val="24"/>
        </w:rPr>
        <w:t>1.0×10</w:t>
      </w:r>
      <w:r>
        <w:rPr>
          <w:rFonts w:ascii="Times New Roman" w:eastAsia="宋体" w:hAnsi="Times New Roman" w:cs="Times New Roman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</w:rPr>
        <w:t>kg/m</w:t>
      </w:r>
      <w:r>
        <w:rPr>
          <w:rFonts w:ascii="Times New Roman" w:eastAsia="宋体" w:hAnsi="Times New Roman" w:cs="Times New Roman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</w:rPr>
        <w:t>、</w:t>
      </w:r>
      <w:r>
        <w:rPr>
          <w:rFonts w:ascii="Times New Roman" w:eastAsia="宋体" w:hAnsi="Times New Roman" w:cs="Times New Roman"/>
          <w:sz w:val="24"/>
        </w:rPr>
        <w:t>ρ</w:t>
      </w:r>
      <w:r>
        <w:rPr>
          <w:rFonts w:ascii="Times New Roman" w:eastAsia="宋体" w:hAnsi="Times New Roman" w:cs="Times New Roman"/>
          <w:sz w:val="24"/>
          <w:vertAlign w:val="subscript"/>
        </w:rPr>
        <w:t>酒精</w:t>
      </w:r>
      <w:r>
        <w:rPr>
          <w:rFonts w:ascii="Times New Roman" w:eastAsia="宋体" w:hAnsi="Times New Roman" w:cs="Times New Roman"/>
          <w:sz w:val="24"/>
        </w:rPr>
        <w:t>＝</w:t>
      </w:r>
      <w:r>
        <w:rPr>
          <w:rFonts w:ascii="Times New Roman" w:eastAsia="宋体" w:hAnsi="Times New Roman" w:cs="Times New Roman"/>
          <w:sz w:val="24"/>
        </w:rPr>
        <w:t>0.8×10</w:t>
      </w:r>
      <w:r>
        <w:rPr>
          <w:rFonts w:ascii="Times New Roman" w:eastAsia="宋体" w:hAnsi="Times New Roman" w:cs="Times New Roman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</w:rPr>
        <w:t>kg/m</w:t>
      </w:r>
      <w:r>
        <w:rPr>
          <w:rFonts w:ascii="Times New Roman" w:eastAsia="宋体" w:hAnsi="Times New Roman" w:cs="Times New Roman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</w:rPr>
        <w:t>）求：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114300" distR="114300">
            <wp:extent cx="457200" cy="838200"/>
            <wp:effectExtent l="0" t="0" r="0" b="0"/>
            <wp:docPr id="1271796056" name="图片 1271796056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863289" name="图片 1271796056" descr="figur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</w:t>
      </w:r>
      <w:r>
        <w:rPr>
          <w:rFonts w:ascii="Times New Roman" w:eastAsia="宋体" w:hAnsi="Times New Roman" w:cs="Times New Roman"/>
          <w:sz w:val="24"/>
        </w:rPr>
        <w:t>1</w:t>
      </w:r>
      <w:r>
        <w:rPr>
          <w:rFonts w:ascii="Times New Roman" w:eastAsia="宋体" w:hAnsi="Times New Roman" w:cs="Times New Roman"/>
          <w:sz w:val="24"/>
        </w:rPr>
        <w:t>）瓶子的容积；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</w:t>
      </w:r>
      <w:r>
        <w:rPr>
          <w:rFonts w:ascii="Times New Roman" w:eastAsia="宋体" w:hAnsi="Times New Roman" w:cs="Times New Roman"/>
          <w:sz w:val="24"/>
        </w:rPr>
        <w:t>2</w:t>
      </w:r>
      <w:r>
        <w:rPr>
          <w:rFonts w:ascii="Times New Roman" w:eastAsia="宋体" w:hAnsi="Times New Roman" w:cs="Times New Roman"/>
          <w:sz w:val="24"/>
        </w:rPr>
        <w:t>）金属颗粒的体积；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</w:t>
      </w:r>
      <w:r>
        <w:rPr>
          <w:rFonts w:ascii="Times New Roman" w:eastAsia="宋体" w:hAnsi="Times New Roman" w:cs="Times New Roman"/>
          <w:sz w:val="24"/>
        </w:rPr>
        <w:t>3</w:t>
      </w:r>
      <w:r>
        <w:rPr>
          <w:rFonts w:ascii="Times New Roman" w:eastAsia="宋体" w:hAnsi="Times New Roman" w:cs="Times New Roman"/>
          <w:sz w:val="24"/>
        </w:rPr>
        <w:t>）金属颗粒的密度。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【答案】</w:t>
      </w:r>
      <w:r>
        <w:rPr>
          <w:rFonts w:ascii="Times New Roman" w:eastAsia="宋体" w:hAnsi="Times New Roman" w:cs="Times New Roman"/>
          <w:color w:val="FF0000"/>
          <w:sz w:val="24"/>
        </w:rPr>
        <w:t>(1)300cm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或</w:t>
      </w:r>
      <w:r>
        <w:rPr>
          <w:rFonts w:ascii="Times New Roman" w:eastAsia="宋体" w:hAnsi="Times New Roman" w:cs="Times New Roman"/>
          <w:color w:val="FF0000"/>
          <w:sz w:val="24"/>
        </w:rPr>
        <w:t>3×10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宋体" w:hAnsi="Times New Roman" w:cs="Times New Roman"/>
          <w:color w:val="FF0000"/>
          <w:sz w:val="24"/>
        </w:rPr>
        <w:t xml:space="preserve"> 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eastAsia="宋体" w:hAnsi="Times New Roman" w:cs="Times New Roman"/>
          <w:color w:val="FF0000"/>
          <w:sz w:val="24"/>
        </w:rPr>
        <w:t>(2)200cm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或</w:t>
      </w:r>
      <w:r>
        <w:rPr>
          <w:rFonts w:ascii="Times New Roman" w:eastAsia="宋体" w:hAnsi="Times New Roman" w:cs="Times New Roman"/>
          <w:color w:val="FF0000"/>
          <w:sz w:val="24"/>
        </w:rPr>
        <w:t>2×10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宋体" w:hAnsi="Times New Roman" w:cs="Times New Roman"/>
          <w:color w:val="FF0000"/>
          <w:sz w:val="24"/>
        </w:rPr>
        <w:t xml:space="preserve"> 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eastAsia="宋体" w:hAnsi="Times New Roman" w:cs="Times New Roman"/>
          <w:color w:val="FF0000"/>
          <w:sz w:val="24"/>
        </w:rPr>
        <w:t>(3)3.5g/cm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或</w:t>
      </w:r>
      <w:r>
        <w:rPr>
          <w:rFonts w:ascii="Times New Roman" w:eastAsia="宋体" w:hAnsi="Times New Roman" w:cs="Times New Roman"/>
          <w:color w:val="FF0000"/>
          <w:sz w:val="24"/>
        </w:rPr>
        <w:t xml:space="preserve"> 3.5×10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 xml:space="preserve"> kg/m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【解析】</w:t>
      </w:r>
      <w:r>
        <w:rPr>
          <w:rFonts w:ascii="Times New Roman" w:eastAsia="宋体" w:hAnsi="Times New Roman" w:cs="Times New Roman"/>
          <w:color w:val="FF0000"/>
          <w:sz w:val="24"/>
        </w:rPr>
        <w:t>（</w:t>
      </w:r>
      <w:r>
        <w:rPr>
          <w:rFonts w:ascii="Times New Roman" w:eastAsia="Times New Romance" w:hAnsi="Times New Roman" w:cs="Times New Roman"/>
          <w:color w:val="FF0000"/>
          <w:sz w:val="24"/>
        </w:rPr>
        <w:t>1</w:t>
      </w:r>
      <w:r>
        <w:rPr>
          <w:rFonts w:ascii="Times New Roman" w:eastAsia="宋体" w:hAnsi="Times New Roman" w:cs="Times New Roman"/>
          <w:color w:val="FF0000"/>
          <w:sz w:val="24"/>
        </w:rPr>
        <w:t>）由题知，瓶子装满水时：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+m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瓶</w:t>
      </w:r>
      <w:r>
        <w:rPr>
          <w:rFonts w:ascii="Times New Roman" w:eastAsia="Times New Romance" w:hAnsi="Times New Roman" w:cs="Times New Roman"/>
          <w:color w:val="FF0000"/>
          <w:sz w:val="24"/>
        </w:rPr>
        <w:t>=0.4kg-----</w:t>
      </w:r>
      <w:r>
        <w:rPr>
          <w:rFonts w:ascii="Times New Roman" w:eastAsia="宋体" w:hAnsi="Times New Roman" w:cs="Times New Roman"/>
          <w:color w:val="FF0000"/>
          <w:sz w:val="24"/>
        </w:rPr>
        <w:t>①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宋体" w:hAnsi="Times New Roman" w:cs="Times New Roman"/>
          <w:color w:val="FF0000"/>
          <w:sz w:val="24"/>
        </w:rPr>
        <w:t>瓶子装满酒精时：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Times New Romance" w:hAnsi="Times New Roman" w:cs="Times New Roman"/>
          <w:color w:val="FF0000"/>
          <w:sz w:val="24"/>
        </w:rPr>
        <w:t>+m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瓶</w:t>
      </w:r>
      <w:r>
        <w:rPr>
          <w:rFonts w:ascii="Times New Roman" w:eastAsia="Times New Romance" w:hAnsi="Times New Roman" w:cs="Times New Roman"/>
          <w:color w:val="FF0000"/>
          <w:sz w:val="24"/>
        </w:rPr>
        <w:t>=0.34kg-----</w:t>
      </w:r>
      <w:r>
        <w:rPr>
          <w:rFonts w:ascii="Times New Roman" w:eastAsia="宋体" w:hAnsi="Times New Roman" w:cs="Times New Roman"/>
          <w:color w:val="FF0000"/>
          <w:sz w:val="24"/>
        </w:rPr>
        <w:t>②</w:t>
      </w:r>
    </w:p>
    <w:p w:rsidR="007D2598" w:rsidRDefault="004E5DDA">
      <w:pPr>
        <w:spacing w:line="360" w:lineRule="auto"/>
        <w:ind w:left="420"/>
        <w:jc w:val="left"/>
        <w:textAlignment w:val="center"/>
        <w:rPr>
          <w:rFonts w:ascii="Times New Roman" w:eastAsia="宋体" w:hAnsi="Times New Roman" w:cs="Times New Roman"/>
          <w:sz w:val="24"/>
          <w:shd w:val="clear" w:color="auto" w:fill="FFFFFF"/>
        </w:rPr>
      </w:pPr>
      <w:r>
        <w:rPr>
          <w:rFonts w:ascii="Times New Roman" w:eastAsia="宋体" w:hAnsi="Times New Roman" w:cs="Times New Roman"/>
          <w:color w:val="FF0000"/>
          <w:sz w:val="24"/>
        </w:rPr>
        <w:t>①-②</w:t>
      </w:r>
      <w:r>
        <w:rPr>
          <w:rFonts w:ascii="Times New Roman" w:eastAsia="宋体" w:hAnsi="Times New Roman" w:cs="Times New Roman"/>
          <w:color w:val="FF0000"/>
          <w:sz w:val="24"/>
        </w:rPr>
        <w:t>得：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-m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Times New Romance" w:hAnsi="Times New Roman" w:cs="Times New Roman"/>
          <w:color w:val="FF0000"/>
          <w:sz w:val="24"/>
        </w:rPr>
        <w:t>=0.06kg</w:t>
      </w:r>
      <w:r>
        <w:rPr>
          <w:rFonts w:ascii="Times New Roman" w:eastAsia="宋体" w:hAnsi="Times New Roman" w:cs="Times New Roman"/>
          <w:color w:val="FF0000"/>
          <w:sz w:val="24"/>
        </w:rPr>
        <w:t>，设瓶子的容积为</w:t>
      </w:r>
      <w:r>
        <w:rPr>
          <w:rFonts w:ascii="Times New Roman" w:eastAsia="Times New Romance" w:hAnsi="Times New Roman" w:cs="Times New Roman"/>
          <w:color w:val="FF0000"/>
          <w:sz w:val="24"/>
        </w:rPr>
        <w:t>V</w:t>
      </w:r>
      <w:r>
        <w:rPr>
          <w:rFonts w:ascii="Times New Roman" w:eastAsia="宋体" w:hAnsi="Times New Roman" w:cs="Times New Roman"/>
          <w:color w:val="FF0000"/>
          <w:sz w:val="24"/>
        </w:rPr>
        <w:t>，因为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=ρ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V</w:t>
      </w:r>
      <w:r>
        <w:rPr>
          <w:rFonts w:ascii="Times New Roman" w:eastAsia="宋体" w:hAnsi="Times New Roman" w:cs="Times New Roman"/>
          <w:color w:val="FF0000"/>
          <w:sz w:val="24"/>
        </w:rPr>
        <w:t>，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Times New Romance" w:hAnsi="Times New Roman" w:cs="Times New Roman"/>
          <w:color w:val="FF0000"/>
          <w:sz w:val="24"/>
        </w:rPr>
        <w:t>=ρ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Times New Romance" w:hAnsi="Times New Roman" w:cs="Times New Roman"/>
          <w:color w:val="FF0000"/>
          <w:sz w:val="24"/>
        </w:rPr>
        <w:t>V</w:t>
      </w:r>
      <w:r>
        <w:rPr>
          <w:rFonts w:ascii="Times New Roman" w:eastAsia="宋体" w:hAnsi="Times New Roman" w:cs="Times New Roman"/>
          <w:color w:val="FF0000"/>
          <w:sz w:val="24"/>
        </w:rPr>
        <w:t>，所以可得：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-m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Times New Romance" w:hAnsi="Times New Roman" w:cs="Times New Roman"/>
          <w:color w:val="FF0000"/>
          <w:sz w:val="24"/>
        </w:rPr>
        <w:t>=0.06kg</w:t>
      </w:r>
      <w:r>
        <w:rPr>
          <w:rFonts w:ascii="Times New Roman" w:eastAsia="宋体" w:hAnsi="Times New Roman" w:cs="Times New Roman"/>
          <w:color w:val="FF0000"/>
          <w:sz w:val="24"/>
        </w:rPr>
        <w:t>，</w:t>
      </w:r>
      <w:r>
        <w:rPr>
          <w:rFonts w:ascii="Times New Roman" w:eastAsia="Times New Romance" w:hAnsi="Times New Roman" w:cs="Times New Roman"/>
          <w:color w:val="FF0000"/>
          <w:sz w:val="24"/>
        </w:rPr>
        <w:t>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V-ρ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Times New Romance" w:hAnsi="Times New Roman" w:cs="Times New Roman"/>
          <w:color w:val="FF0000"/>
          <w:sz w:val="24"/>
        </w:rPr>
        <w:t>V=0.06kg</w:t>
      </w:r>
      <w:r>
        <w:rPr>
          <w:rFonts w:ascii="Times New Roman" w:eastAsia="宋体" w:hAnsi="Times New Roman" w:cs="Times New Roman"/>
          <w:color w:val="FF0000"/>
          <w:sz w:val="24"/>
        </w:rPr>
        <w:t>，（</w:t>
      </w:r>
      <w:r>
        <w:rPr>
          <w:rFonts w:ascii="Times New Roman" w:eastAsia="Times New Romance" w:hAnsi="Times New Roman" w:cs="Times New Roman"/>
          <w:color w:val="FF0000"/>
          <w:sz w:val="24"/>
        </w:rPr>
        <w:t>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-ρ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酒精</w:t>
      </w:r>
      <w:r>
        <w:rPr>
          <w:rFonts w:ascii="Times New Roman" w:eastAsia="宋体" w:hAnsi="Times New Roman" w:cs="Times New Roman"/>
          <w:color w:val="FF0000"/>
          <w:sz w:val="24"/>
        </w:rPr>
        <w:t>）</w:t>
      </w:r>
      <w:r>
        <w:rPr>
          <w:rFonts w:ascii="Times New Roman" w:eastAsia="Times New Romance" w:hAnsi="Times New Roman" w:cs="Times New Roman"/>
          <w:color w:val="FF0000"/>
          <w:sz w:val="24"/>
        </w:rPr>
        <w:t>V=0.06kg</w:t>
      </w:r>
      <w:r>
        <w:rPr>
          <w:rFonts w:ascii="Times New Roman" w:eastAsia="宋体" w:hAnsi="Times New Roman" w:cs="Times New Roman"/>
          <w:color w:val="FF0000"/>
          <w:sz w:val="24"/>
        </w:rPr>
        <w:t>，（</w:t>
      </w:r>
      <w:r>
        <w:rPr>
          <w:rFonts w:ascii="Times New Roman" w:eastAsia="Times New Romance" w:hAnsi="Times New Roman" w:cs="Times New Roman"/>
          <w:color w:val="FF0000"/>
          <w:sz w:val="24"/>
        </w:rPr>
        <w:t>1.0×10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ce" w:hAnsi="Times New Roman" w:cs="Times New Roman"/>
          <w:color w:val="FF0000"/>
          <w:sz w:val="24"/>
        </w:rPr>
        <w:t>kg/m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ce" w:hAnsi="Times New Roman" w:cs="Times New Roman"/>
          <w:color w:val="FF0000"/>
          <w:sz w:val="24"/>
        </w:rPr>
        <w:t>-0.8×10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ce" w:hAnsi="Times New Roman" w:cs="Times New Roman"/>
          <w:color w:val="FF0000"/>
          <w:sz w:val="24"/>
        </w:rPr>
        <w:t>kg/m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）</w:t>
      </w:r>
      <w:r>
        <w:rPr>
          <w:rFonts w:ascii="Times New Roman" w:eastAsia="Times New Romance" w:hAnsi="Times New Roman" w:cs="Times New Roman"/>
          <w:color w:val="FF0000"/>
          <w:sz w:val="24"/>
        </w:rPr>
        <w:t>V=0.06kg</w:t>
      </w:r>
      <w:r>
        <w:rPr>
          <w:rFonts w:ascii="Times New Roman" w:eastAsia="宋体" w:hAnsi="Times New Roman" w:cs="Times New Roman"/>
          <w:color w:val="FF0000"/>
          <w:sz w:val="24"/>
        </w:rPr>
        <w:t>，解得瓶子的容积：</w:t>
      </w:r>
      <w:r>
        <w:rPr>
          <w:rFonts w:ascii="Times New Roman" w:eastAsia="Times New Romance" w:hAnsi="Times New Roman" w:cs="Times New Roman"/>
          <w:color w:val="FF0000"/>
          <w:sz w:val="24"/>
        </w:rPr>
        <w:t>V=3×10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宋体" w:hAnsi="Times New Roman" w:cs="Times New Roman"/>
          <w:color w:val="FF0000"/>
          <w:sz w:val="24"/>
        </w:rPr>
        <w:t>（</w:t>
      </w:r>
      <w:r>
        <w:rPr>
          <w:rFonts w:ascii="Times New Roman" w:eastAsia="Times New Romance" w:hAnsi="Times New Roman" w:cs="Times New Roman"/>
          <w:color w:val="FF0000"/>
          <w:sz w:val="24"/>
        </w:rPr>
        <w:t>2</w:t>
      </w:r>
      <w:r>
        <w:rPr>
          <w:rFonts w:ascii="Times New Roman" w:eastAsia="宋体" w:hAnsi="Times New Roman" w:cs="Times New Roman"/>
          <w:color w:val="FF0000"/>
          <w:sz w:val="24"/>
        </w:rPr>
        <w:t>）瓶子放入金属粒后溢出水的质量：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′=</w:t>
      </w:r>
      <w:r>
        <w:rPr>
          <w:rFonts w:ascii="Times New Roman" w:eastAsia="宋体" w:hAnsi="Times New Roman" w:cs="Times New Roman"/>
          <w:color w:val="FF0000"/>
          <w:sz w:val="24"/>
        </w:rPr>
        <w:t>（</w:t>
      </w:r>
      <w:r>
        <w:rPr>
          <w:rFonts w:ascii="Times New Roman" w:eastAsia="Times New Romance" w:hAnsi="Times New Roman" w:cs="Times New Roman"/>
          <w:color w:val="FF0000"/>
          <w:sz w:val="24"/>
        </w:rPr>
        <w:t>0.4kg+0.7kg</w:t>
      </w:r>
      <w:r>
        <w:rPr>
          <w:rFonts w:ascii="Times New Roman" w:eastAsia="宋体" w:hAnsi="Times New Roman" w:cs="Times New Roman"/>
          <w:color w:val="FF0000"/>
          <w:sz w:val="24"/>
        </w:rPr>
        <w:t>）</w:t>
      </w:r>
      <w:r>
        <w:rPr>
          <w:rFonts w:ascii="Times New Roman" w:eastAsia="Times New Romance" w:hAnsi="Times New Roman" w:cs="Times New Roman"/>
          <w:color w:val="FF0000"/>
          <w:sz w:val="24"/>
        </w:rPr>
        <w:t>-0.9kg=0.2kg</w:t>
      </w:r>
      <w:r>
        <w:rPr>
          <w:rFonts w:ascii="Times New Roman" w:eastAsia="宋体" w:hAnsi="Times New Roman" w:cs="Times New Roman"/>
          <w:color w:val="FF0000"/>
          <w:sz w:val="24"/>
        </w:rPr>
        <w:t>，则溢出水的体积：</w:t>
      </w:r>
      <w:r>
        <w:rPr>
          <w:rFonts w:ascii="Times New Roman" w:eastAsia="Times New Romance" w:hAnsi="Times New Roman" w:cs="Times New Roman"/>
          <w:color w:val="FF0000"/>
          <w:sz w:val="24"/>
        </w:rPr>
        <w:t>V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′=</w:t>
      </w:r>
      <w:r>
        <w:rPr>
          <w:rFonts w:ascii="Times New Roman" w:hAnsi="Times New Roman" w:cs="Times New Roman"/>
          <w:color w:val="FF0000"/>
          <w:sz w:val="24"/>
        </w:rPr>
        <w:object w:dxaOrig="435" w:dyaOrig="765">
          <v:shape id="_x0000_i1031" type="#_x0000_t75" alt="eqIda95d76c9894e4d77a348c11b09ae7cb6" style="width:21.9pt;height:38.2pt" o:ole="">
            <v:imagedata r:id="rId32" o:title=""/>
          </v:shape>
          <o:OLEObject Type="Embed" ProgID="Equation.DSMT4" ShapeID="_x0000_i1031" DrawAspect="Content" ObjectID="_1667929205" r:id="rId33"/>
        </w:object>
      </w:r>
      <w:r>
        <w:rPr>
          <w:rFonts w:ascii="Times New Roman" w:eastAsia="Times New Romance" w:hAnsi="Times New Roman" w:cs="Times New Roman"/>
          <w:color w:val="FF0000"/>
          <w:sz w:val="24"/>
        </w:rPr>
        <w:t>=</w:t>
      </w:r>
      <w:r>
        <w:rPr>
          <w:rFonts w:ascii="Times New Roman" w:hAnsi="Times New Roman" w:cs="Times New Roman"/>
          <w:color w:val="FF0000"/>
          <w:sz w:val="24"/>
        </w:rPr>
        <w:object w:dxaOrig="1560" w:dyaOrig="660">
          <v:shape id="_x0000_i1032" type="#_x0000_t75" alt="eqId295bc41202504c77ba8dec91dab8ae19" style="width:78.25pt;height:33.2pt" o:ole="">
            <v:imagedata r:id="rId34" o:title=""/>
          </v:shape>
          <o:OLEObject Type="Embed" ProgID="Equation.DSMT4" ShapeID="_x0000_i1032" DrawAspect="Content" ObjectID="_1667929206" r:id="rId35"/>
        </w:object>
      </w:r>
      <w:r>
        <w:rPr>
          <w:rFonts w:ascii="Times New Roman" w:eastAsia="Times New Romance" w:hAnsi="Times New Roman" w:cs="Times New Roman"/>
          <w:color w:val="FF0000"/>
          <w:sz w:val="24"/>
        </w:rPr>
        <w:t>=2×10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，金属颗粒的体积：</w:t>
      </w:r>
      <w:r>
        <w:rPr>
          <w:rFonts w:ascii="Times New Roman" w:eastAsia="Times New Romance" w:hAnsi="Times New Roman" w:cs="Times New Roman"/>
          <w:color w:val="FF0000"/>
          <w:sz w:val="24"/>
        </w:rPr>
        <w:t>V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金</w:t>
      </w:r>
      <w:r>
        <w:rPr>
          <w:rFonts w:ascii="Times New Roman" w:eastAsia="Times New Romance" w:hAnsi="Times New Roman" w:cs="Times New Roman"/>
          <w:color w:val="FF0000"/>
          <w:sz w:val="24"/>
        </w:rPr>
        <w:t>=V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ce" w:hAnsi="Times New Roman" w:cs="Times New Roman"/>
          <w:color w:val="FF0000"/>
          <w:sz w:val="24"/>
        </w:rPr>
        <w:t>′=2×10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宋体" w:hAnsi="Times New Roman" w:cs="Times New Roman"/>
          <w:color w:val="FF0000"/>
          <w:sz w:val="24"/>
        </w:rPr>
        <w:t>（</w:t>
      </w:r>
      <w:r>
        <w:rPr>
          <w:rFonts w:ascii="Times New Roman" w:eastAsia="Times New Romance" w:hAnsi="Times New Roman" w:cs="Times New Roman"/>
          <w:color w:val="FF0000"/>
          <w:sz w:val="24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）金属颗粒的密度：</w:t>
      </w:r>
      <w:r>
        <w:rPr>
          <w:rFonts w:ascii="Times New Roman" w:eastAsia="Times New Romance" w:hAnsi="Times New Roman" w:cs="Times New Roman"/>
          <w:color w:val="FF0000"/>
          <w:sz w:val="24"/>
        </w:rPr>
        <w:t>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金</w:t>
      </w:r>
      <w:r>
        <w:rPr>
          <w:rFonts w:ascii="Times New Roman" w:eastAsia="Times New Romance" w:hAnsi="Times New Roman" w:cs="Times New Roman"/>
          <w:color w:val="FF0000"/>
          <w:sz w:val="24"/>
        </w:rPr>
        <w:t>=</w:t>
      </w:r>
      <w:r>
        <w:rPr>
          <w:rFonts w:ascii="Times New Roman" w:hAnsi="Times New Roman" w:cs="Times New Roman"/>
          <w:color w:val="FF0000"/>
          <w:sz w:val="24"/>
        </w:rPr>
        <w:object w:dxaOrig="435" w:dyaOrig="720">
          <v:shape id="_x0000_i1033" type="#_x0000_t75" alt="eqIdc8b399904cf34978b72fb7c84eab995a" style="width:21.9pt;height:36.3pt" o:ole="">
            <v:imagedata r:id="rId36" o:title=""/>
          </v:shape>
          <o:OLEObject Type="Embed" ProgID="Equation.DSMT4" ShapeID="_x0000_i1033" DrawAspect="Content" ObjectID="_1667929207" r:id="rId37"/>
        </w:object>
      </w:r>
      <w:r>
        <w:rPr>
          <w:rFonts w:ascii="Times New Roman" w:eastAsia="Times New Romance" w:hAnsi="Times New Roman" w:cs="Times New Roman"/>
          <w:color w:val="FF0000"/>
          <w:sz w:val="24"/>
        </w:rPr>
        <w:t>=</w:t>
      </w:r>
      <w:r>
        <w:rPr>
          <w:rFonts w:ascii="Times New Roman" w:hAnsi="Times New Roman" w:cs="Times New Roman"/>
          <w:color w:val="FF0000"/>
          <w:sz w:val="24"/>
        </w:rPr>
        <w:object w:dxaOrig="1080" w:dyaOrig="615">
          <v:shape id="_x0000_i1034" type="#_x0000_t75" alt="eqId8a3112879a4344fb8a5a8b6a4dccdf93" style="width:53.85pt;height:30.7pt" o:ole="">
            <v:imagedata r:id="rId38" o:title=""/>
          </v:shape>
          <o:OLEObject Type="Embed" ProgID="Equation.DSMT4" ShapeID="_x0000_i1034" DrawAspect="Content" ObjectID="_1667929208" r:id="rId39"/>
        </w:object>
      </w:r>
      <w:r>
        <w:rPr>
          <w:rFonts w:ascii="Times New Roman" w:eastAsia="Times New Romance" w:hAnsi="Times New Roman" w:cs="Times New Roman"/>
          <w:color w:val="FF0000"/>
          <w:sz w:val="24"/>
        </w:rPr>
        <w:t>=3.5×10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ce" w:hAnsi="Times New Roman" w:cs="Times New Roman"/>
          <w:color w:val="FF0000"/>
          <w:sz w:val="24"/>
        </w:rPr>
        <w:t>kg/m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。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宋体" w:hAnsi="Times New Roman" w:cs="Times New Roman"/>
          <w:color w:val="FF0000"/>
          <w:sz w:val="24"/>
        </w:rPr>
        <w:t>答：（</w:t>
      </w:r>
      <w:r>
        <w:rPr>
          <w:rFonts w:ascii="Times New Roman" w:eastAsia="Times New Romance" w:hAnsi="Times New Roman" w:cs="Times New Roman"/>
          <w:color w:val="FF0000"/>
          <w:sz w:val="24"/>
        </w:rPr>
        <w:t>1</w:t>
      </w:r>
      <w:r>
        <w:rPr>
          <w:rFonts w:ascii="Times New Roman" w:eastAsia="宋体" w:hAnsi="Times New Roman" w:cs="Times New Roman"/>
          <w:color w:val="FF0000"/>
          <w:sz w:val="24"/>
        </w:rPr>
        <w:t>）瓶子的容积</w:t>
      </w:r>
      <w:r>
        <w:rPr>
          <w:rFonts w:ascii="Times New Roman" w:eastAsia="Times New Romance" w:hAnsi="Times New Roman" w:cs="Times New Roman"/>
          <w:color w:val="FF0000"/>
          <w:sz w:val="24"/>
        </w:rPr>
        <w:t>3×10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宋体" w:hAnsi="Times New Roman" w:cs="Times New Roman"/>
          <w:color w:val="FF0000"/>
          <w:sz w:val="24"/>
        </w:rPr>
        <w:t>（</w:t>
      </w:r>
      <w:r>
        <w:rPr>
          <w:rFonts w:ascii="Times New Roman" w:eastAsia="Times New Romance" w:hAnsi="Times New Roman" w:cs="Times New Roman"/>
          <w:color w:val="FF0000"/>
          <w:sz w:val="24"/>
        </w:rPr>
        <w:t>2</w:t>
      </w:r>
      <w:r>
        <w:rPr>
          <w:rFonts w:ascii="Times New Roman" w:eastAsia="宋体" w:hAnsi="Times New Roman" w:cs="Times New Roman"/>
          <w:color w:val="FF0000"/>
          <w:sz w:val="24"/>
        </w:rPr>
        <w:t>）金属颗粒的体积</w:t>
      </w:r>
      <w:r>
        <w:rPr>
          <w:rFonts w:ascii="Times New Roman" w:eastAsia="Times New Romance" w:hAnsi="Times New Roman" w:cs="Times New Roman"/>
          <w:color w:val="FF0000"/>
          <w:sz w:val="24"/>
        </w:rPr>
        <w:t>2×10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-4</w:t>
      </w:r>
      <w:r>
        <w:rPr>
          <w:rFonts w:ascii="Times New Roman" w:eastAsia="Times New Romance" w:hAnsi="Times New Roman" w:cs="Times New Roman"/>
          <w:color w:val="FF0000"/>
          <w:sz w:val="24"/>
        </w:rPr>
        <w:t>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hAnsi="Times New Roman" w:cs="Times New Roman"/>
          <w:color w:val="FF0000"/>
          <w:sz w:val="24"/>
        </w:rPr>
        <w:br/>
      </w:r>
      <w:r>
        <w:rPr>
          <w:rFonts w:ascii="Times New Roman" w:eastAsia="宋体" w:hAnsi="Times New Roman" w:cs="Times New Roman"/>
          <w:color w:val="FF0000"/>
          <w:sz w:val="24"/>
        </w:rPr>
        <w:t>（</w:t>
      </w:r>
      <w:r>
        <w:rPr>
          <w:rFonts w:ascii="Times New Roman" w:eastAsia="Times New Romance" w:hAnsi="Times New Roman" w:cs="Times New Roman"/>
          <w:color w:val="FF0000"/>
          <w:sz w:val="24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）金属颗粒的密度</w:t>
      </w:r>
      <w:r>
        <w:rPr>
          <w:rFonts w:ascii="Times New Roman" w:eastAsia="Times New Romance" w:hAnsi="Times New Roman" w:cs="Times New Roman"/>
          <w:color w:val="FF0000"/>
          <w:sz w:val="24"/>
        </w:rPr>
        <w:t>3.5×10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ce" w:hAnsi="Times New Roman" w:cs="Times New Roman"/>
          <w:color w:val="FF0000"/>
          <w:sz w:val="24"/>
        </w:rPr>
        <w:t>kg/m</w:t>
      </w:r>
      <w:r>
        <w:rPr>
          <w:rFonts w:ascii="Times New Roman" w:eastAsia="Times New Romance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color w:val="000000" w:themeColor="text1"/>
          <w:sz w:val="24"/>
          <w:shd w:val="clear" w:color="auto" w:fill="FFFFFF"/>
        </w:rPr>
        <w:t>【例题】</w:t>
      </w:r>
      <w:r>
        <w:rPr>
          <w:rFonts w:ascii="Times New Roman" w:eastAsia="宋体" w:hAnsi="Times New Roman" w:cs="Times New Roman"/>
          <w:sz w:val="24"/>
        </w:rPr>
        <w:t>小明有一个小铝球，他一直都不知道这个铝球是否空心的，当他学完密度的知识后，利用</w:t>
      </w:r>
      <w:r>
        <w:rPr>
          <w:rFonts w:ascii="Times New Roman" w:eastAsia="宋体" w:hAnsi="Times New Roman" w:cs="Times New Roman"/>
          <w:sz w:val="24"/>
        </w:rPr>
        <w:lastRenderedPageBreak/>
        <w:t>了身边的天平和杯子，测出了这个铝球的密度，并判断出了铝球是否空心。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步骤如下：他用天平测出了杯子的质量为</w:t>
      </w:r>
      <w:r>
        <w:rPr>
          <w:rFonts w:ascii="Times New Roman" w:eastAsia="Times New Roman" w:hAnsi="Times New Roman" w:cs="Times New Roman"/>
          <w:sz w:val="24"/>
        </w:rPr>
        <w:t>100g</w:t>
      </w:r>
      <w:r>
        <w:rPr>
          <w:rFonts w:ascii="Times New Roman" w:eastAsia="宋体" w:hAnsi="Times New Roman" w:cs="Times New Roman"/>
          <w:sz w:val="24"/>
        </w:rPr>
        <w:t>，将杯子装满水后总质量为</w:t>
      </w:r>
      <w:r>
        <w:rPr>
          <w:rFonts w:ascii="Times New Roman" w:eastAsia="Times New Roman" w:hAnsi="Times New Roman" w:cs="Times New Roman"/>
          <w:sz w:val="24"/>
        </w:rPr>
        <w:t>180g</w:t>
      </w:r>
      <w:r>
        <w:rPr>
          <w:rFonts w:ascii="Times New Roman" w:eastAsia="宋体" w:hAnsi="Times New Roman" w:cs="Times New Roman"/>
          <w:sz w:val="24"/>
        </w:rPr>
        <w:t>，再测出小铝球的质量是</w:t>
      </w:r>
      <w:r>
        <w:rPr>
          <w:rFonts w:ascii="Times New Roman" w:eastAsia="Times New Roman" w:hAnsi="Times New Roman" w:cs="Times New Roman"/>
          <w:sz w:val="24"/>
        </w:rPr>
        <w:t>54g</w:t>
      </w:r>
      <w:r>
        <w:rPr>
          <w:rFonts w:ascii="Times New Roman" w:eastAsia="宋体" w:hAnsi="Times New Roman" w:cs="Times New Roman"/>
          <w:sz w:val="24"/>
        </w:rPr>
        <w:t>，将这个小铝球轻轻的放进装满水的杯子，</w:t>
      </w:r>
      <w:r>
        <w:rPr>
          <w:rFonts w:ascii="Times New Roman" w:eastAsia="宋体" w:hAnsi="Times New Roman" w:cs="Times New Roman"/>
          <w:sz w:val="24"/>
        </w:rPr>
        <w:t>待小铝球沉入水底静止后，测得总质量为</w:t>
      </w:r>
      <w:r>
        <w:rPr>
          <w:rFonts w:ascii="Times New Roman" w:eastAsia="Times New Roman" w:hAnsi="Times New Roman" w:cs="Times New Roman"/>
          <w:sz w:val="24"/>
        </w:rPr>
        <w:t>204g</w: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①</w:t>
      </w:r>
      <w:r>
        <w:rPr>
          <w:rFonts w:ascii="Times New Roman" w:eastAsia="宋体" w:hAnsi="Times New Roman" w:cs="Times New Roman"/>
          <w:sz w:val="24"/>
        </w:rPr>
        <w:t>请你计算出小球的体积。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②</w:t>
      </w:r>
      <w:r>
        <w:rPr>
          <w:rFonts w:ascii="Times New Roman" w:eastAsia="宋体" w:hAnsi="Times New Roman" w:cs="Times New Roman"/>
          <w:sz w:val="24"/>
        </w:rPr>
        <w:t>请你计算出小铝球的密度。（</w:t>
      </w:r>
      <w:r>
        <w:rPr>
          <w:rFonts w:ascii="Times New Roman" w:hAnsi="Times New Roman" w:cs="Times New Roman"/>
          <w:sz w:val="24"/>
        </w:rPr>
        <w:object w:dxaOrig="2078" w:dyaOrig="380">
          <v:shape id="_x0000_i1035" type="#_x0000_t75" alt="eqId4076b419562046eeb63888c4e6ee5504" style="width:103.95pt;height:18.8pt" o:ole="">
            <v:imagedata r:id="rId40" o:title="eqId4076b419562046eeb63888c4e6ee5504"/>
          </v:shape>
          <o:OLEObject Type="Embed" ProgID="Equation.DSMT4" ShapeID="_x0000_i1035" DrawAspect="Content" ObjectID="_1667929209" r:id="rId41"/>
        </w:object>
      </w:r>
      <w:r>
        <w:rPr>
          <w:rFonts w:ascii="Times New Roman" w:eastAsia="宋体" w:hAnsi="Times New Roman" w:cs="Times New Roman"/>
          <w:sz w:val="24"/>
        </w:rPr>
        <w:t>，</w:t>
      </w:r>
      <w:r>
        <w:rPr>
          <w:rFonts w:ascii="Times New Roman" w:hAnsi="Times New Roman" w:cs="Times New Roman"/>
          <w:sz w:val="24"/>
        </w:rPr>
        <w:object w:dxaOrig="2040" w:dyaOrig="400">
          <v:shape id="_x0000_i1036" type="#_x0000_t75" alt="eqIddb210bfcd6404f8fb297f78bbb864df1" style="width:102.05pt;height:20.05pt" o:ole="">
            <v:imagedata r:id="rId42" o:title="eqIddb210bfcd6404f8fb297f78bbb864df1"/>
          </v:shape>
          <o:OLEObject Type="Embed" ProgID="Equation.DSMT4" ShapeID="_x0000_i1036" DrawAspect="Content" ObjectID="_1667929210" r:id="rId43"/>
        </w:object>
      </w:r>
      <w:r>
        <w:rPr>
          <w:rFonts w:ascii="Times New Roman" w:eastAsia="宋体" w:hAnsi="Times New Roman" w:cs="Times New Roman"/>
          <w:sz w:val="24"/>
        </w:rPr>
        <w:t>）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③</w:t>
      </w:r>
      <w:r>
        <w:rPr>
          <w:rFonts w:ascii="Times New Roman" w:eastAsia="宋体" w:hAnsi="Times New Roman" w:cs="Times New Roman"/>
          <w:sz w:val="24"/>
        </w:rPr>
        <w:t>判断该铝球是否是空心球，如果是，空心部分有多大？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【答案】</w:t>
      </w:r>
      <w:r>
        <w:rPr>
          <w:rFonts w:ascii="Times New Roman" w:eastAsia="Times New Roman" w:hAnsi="Times New Roman" w:cs="Times New Roman"/>
          <w:color w:val="FF0000"/>
          <w:sz w:val="24"/>
        </w:rPr>
        <w:t>(1)30cm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eastAsia="Times New Roman" w:hAnsi="Times New Roman" w:cs="Times New Roman"/>
          <w:color w:val="FF0000"/>
          <w:sz w:val="24"/>
        </w:rPr>
        <w:t>(2)1.8g/cm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eastAsia="Times New Roman" w:hAnsi="Times New Roman" w:cs="Times New Roman"/>
          <w:color w:val="FF0000"/>
          <w:sz w:val="24"/>
        </w:rPr>
        <w:t>(3)</w:t>
      </w:r>
      <w:r>
        <w:rPr>
          <w:rFonts w:ascii="Times New Roman" w:eastAsia="宋体" w:hAnsi="Times New Roman" w:cs="Times New Roman"/>
          <w:color w:val="FF0000"/>
          <w:sz w:val="24"/>
        </w:rPr>
        <w:t>是空心的；</w:t>
      </w:r>
      <w:r>
        <w:rPr>
          <w:rFonts w:ascii="Times New Roman" w:eastAsia="Times New Roman" w:hAnsi="Times New Roman" w:cs="Times New Roman"/>
          <w:color w:val="FF0000"/>
          <w:sz w:val="24"/>
        </w:rPr>
        <w:t>10cm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【解析】</w:t>
      </w:r>
      <w:r>
        <w:rPr>
          <w:rFonts w:ascii="Times New Roman" w:eastAsia="Times New Romance" w:hAnsi="Times New Roman" w:cs="Times New Roman"/>
          <w:color w:val="FF0000"/>
          <w:sz w:val="24"/>
        </w:rPr>
        <w:t>(1)</w:t>
      </w:r>
      <w:r>
        <w:rPr>
          <w:rFonts w:ascii="Times New Roman" w:eastAsia="宋体" w:hAnsi="Times New Roman" w:cs="Times New Roman"/>
          <w:color w:val="FF0000"/>
          <w:sz w:val="24"/>
        </w:rPr>
        <w:t>由题意可知：水的密度</w:t>
      </w:r>
      <w:r>
        <w:rPr>
          <w:rFonts w:ascii="Times New Roman" w:hAnsi="Times New Roman" w:cs="Times New Roman"/>
          <w:color w:val="FF0000"/>
          <w:sz w:val="24"/>
        </w:rPr>
        <w:object w:dxaOrig="1420" w:dyaOrig="360">
          <v:shape id="_x0000_i1037" type="#_x0000_t75" alt="eqIdfbeec1ccc90c48a6a6b0fc90ae576c7d" style="width:70.75pt;height:18.15pt" o:ole="">
            <v:imagedata r:id="rId44" o:title="eqIdfbeec1ccc90c48a6a6b0fc90ae576c7d"/>
          </v:shape>
          <o:OLEObject Type="Embed" ProgID="Equation.DSMT4" ShapeID="_x0000_i1037" DrawAspect="Content" ObjectID="_1667929211" r:id="rId45"/>
        </w:object>
      </w:r>
      <w:r>
        <w:rPr>
          <w:rFonts w:ascii="Times New Roman" w:eastAsia="宋体" w:hAnsi="Times New Roman" w:cs="Times New Roman"/>
          <w:color w:val="FF0000"/>
          <w:sz w:val="24"/>
        </w:rPr>
        <w:t>合</w:t>
      </w:r>
      <w:r>
        <w:rPr>
          <w:rFonts w:ascii="Times New Roman" w:hAnsi="Times New Roman" w:cs="Times New Roman"/>
          <w:color w:val="FF0000"/>
          <w:sz w:val="24"/>
        </w:rPr>
        <w:object w:dxaOrig="795" w:dyaOrig="360">
          <v:shape id="_x0000_i1038" type="#_x0000_t75" alt="eqId347981186df14022a86634d1e50856ae" style="width:39.45pt;height:18.15pt" o:ole="">
            <v:imagedata r:id="rId46" o:title="eqId347981186df14022a86634d1e50856ae"/>
          </v:shape>
          <o:OLEObject Type="Embed" ProgID="Equation.DSMT4" ShapeID="_x0000_i1038" DrawAspect="Content" ObjectID="_1667929212" r:id="rId47"/>
        </w:object>
      </w:r>
      <w:r>
        <w:rPr>
          <w:rFonts w:ascii="Times New Roman" w:eastAsia="宋体" w:hAnsi="Times New Roman" w:cs="Times New Roman"/>
          <w:color w:val="FF0000"/>
          <w:sz w:val="24"/>
        </w:rPr>
        <w:t>，铝的密度</w:t>
      </w:r>
      <w:r>
        <w:rPr>
          <w:rFonts w:ascii="Times New Roman" w:hAnsi="Times New Roman" w:cs="Times New Roman"/>
          <w:color w:val="FF0000"/>
          <w:sz w:val="24"/>
        </w:rPr>
        <w:object w:dxaOrig="1440" w:dyaOrig="360">
          <v:shape id="_x0000_i1039" type="#_x0000_t75" alt="eqIda6a257268e6444419a22300ba7a8ae52" style="width:1in;height:18.15pt" o:ole="">
            <v:imagedata r:id="rId48" o:title="eqIda6a257268e6444419a22300ba7a8ae52"/>
          </v:shape>
          <o:OLEObject Type="Embed" ProgID="Equation.DSMT4" ShapeID="_x0000_i1039" DrawAspect="Content" ObjectID="_1667929213" r:id="rId49"/>
        </w:object>
      </w:r>
      <w:r>
        <w:rPr>
          <w:rFonts w:ascii="Times New Roman" w:eastAsia="宋体" w:hAnsi="Times New Roman" w:cs="Times New Roman"/>
          <w:color w:val="FF0000"/>
          <w:sz w:val="24"/>
        </w:rPr>
        <w:t>合</w:t>
      </w:r>
      <w:r>
        <w:rPr>
          <w:rFonts w:ascii="Times New Roman" w:hAnsi="Times New Roman" w:cs="Times New Roman"/>
          <w:color w:val="FF0000"/>
          <w:sz w:val="24"/>
        </w:rPr>
        <w:object w:dxaOrig="1035" w:dyaOrig="360">
          <v:shape id="_x0000_i1040" type="#_x0000_t75" alt="eqIdf902f87aac174f11bdc93c4f68973a47" style="width:51.95pt;height:18.15pt" o:ole="">
            <v:imagedata r:id="rId50" o:title="eqIdf902f87aac174f11bdc93c4f68973a47"/>
          </v:shape>
          <o:OLEObject Type="Embed" ProgID="Equation.DSMT4" ShapeID="_x0000_i1040" DrawAspect="Content" ObjectID="_1667929214" r:id="rId51"/>
        </w:object>
      </w:r>
      <w:r>
        <w:rPr>
          <w:rFonts w:ascii="Times New Roman" w:eastAsia="宋体" w:hAnsi="Times New Roman" w:cs="Times New Roman"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宋体" w:hAnsi="Times New Roman" w:cs="Times New Roman"/>
          <w:color w:val="FF0000"/>
          <w:sz w:val="24"/>
        </w:rPr>
        <w:t>铝球排开水的质量</w:t>
      </w:r>
    </w:p>
    <w:p w:rsidR="007D2598" w:rsidRDefault="004E5DDA">
      <w:pPr>
        <w:spacing w:line="360" w:lineRule="auto"/>
        <w:ind w:left="360"/>
        <w:jc w:val="center"/>
        <w:textAlignment w:val="center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object w:dxaOrig="5055" w:dyaOrig="375">
          <v:shape id="_x0000_i1041" type="#_x0000_t75" alt="eqIdd0ec1fa4ce5f431bb07f02683db26107" style="width:252.95pt;height:18.8pt" o:ole="">
            <v:imagedata r:id="rId52" o:title="eqIdd0ec1fa4ce5f431bb07f02683db26107"/>
          </v:shape>
          <o:OLEObject Type="Embed" ProgID="Equation.DSMT4" ShapeID="_x0000_i1041" DrawAspect="Content" ObjectID="_1667929215" r:id="rId53"/>
        </w:objec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宋体" w:hAnsi="Times New Roman" w:cs="Times New Roman"/>
          <w:color w:val="FF0000"/>
          <w:sz w:val="24"/>
        </w:rPr>
        <w:t>铝球的体积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object w:dxaOrig="3300" w:dyaOrig="720">
          <v:shape id="_x0000_i1042" type="#_x0000_t75" alt="eqId80c0277ff2fd44b1bdc7e43800c60a08" style="width:165.3pt;height:36.3pt" o:ole="">
            <v:imagedata r:id="rId54" o:title="eqId80c0277ff2fd44b1bdc7e43800c60a08"/>
          </v:shape>
          <o:OLEObject Type="Embed" ProgID="Equation.DSMT4" ShapeID="_x0000_i1042" DrawAspect="Content" ObjectID="_1667929216" r:id="rId55"/>
        </w:objec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Times New Romance" w:hAnsi="Times New Roman" w:cs="Times New Roman"/>
          <w:color w:val="FF0000"/>
          <w:sz w:val="24"/>
        </w:rPr>
        <w:t>(2)</w:t>
      </w:r>
      <w:r>
        <w:rPr>
          <w:rFonts w:ascii="Times New Roman" w:eastAsia="宋体" w:hAnsi="Times New Roman" w:cs="Times New Roman"/>
          <w:color w:val="FF0000"/>
          <w:sz w:val="24"/>
        </w:rPr>
        <w:t>小铝球的密度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object w:dxaOrig="2955" w:dyaOrig="720">
          <v:shape id="_x0000_i1043" type="#_x0000_t75" alt="eqIdf477f9ae320942aab86cc746ec37faeb" style="width:147.75pt;height:36.3pt" o:ole="">
            <v:imagedata r:id="rId56" o:title="eqIdf477f9ae320942aab86cc746ec37faeb"/>
          </v:shape>
          <o:OLEObject Type="Embed" ProgID="Equation.DSMT4" ShapeID="_x0000_i1043" DrawAspect="Content" ObjectID="_1667929217" r:id="rId57"/>
        </w:objec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Times New Romance" w:hAnsi="Times New Roman" w:cs="Times New Roman"/>
          <w:color w:val="FF0000"/>
          <w:sz w:val="24"/>
        </w:rPr>
        <w:t>(3)</w:t>
      </w:r>
      <w:r>
        <w:rPr>
          <w:rFonts w:ascii="Times New Roman" w:eastAsia="宋体" w:hAnsi="Times New Roman" w:cs="Times New Roman"/>
          <w:color w:val="FF0000"/>
          <w:sz w:val="24"/>
        </w:rPr>
        <w:t>由</w:t>
      </w:r>
      <w:r>
        <w:rPr>
          <w:rFonts w:ascii="Times New Roman" w:eastAsia="Times New Romance" w:hAnsi="Times New Roman" w:cs="Times New Roman"/>
          <w:color w:val="FF0000"/>
          <w:sz w:val="24"/>
        </w:rPr>
        <w:t>(2)</w:t>
      </w:r>
      <w:r>
        <w:rPr>
          <w:rFonts w:ascii="Times New Roman" w:eastAsia="宋体" w:hAnsi="Times New Roman" w:cs="Times New Roman"/>
          <w:color w:val="FF0000"/>
          <w:sz w:val="24"/>
        </w:rPr>
        <w:t>可知该铝球的密度小于铝的密度</w:t>
      </w:r>
      <w:r>
        <w:rPr>
          <w:rFonts w:ascii="Times New Roman" w:hAnsi="Times New Roman" w:cs="Times New Roman"/>
          <w:color w:val="FF0000"/>
          <w:sz w:val="24"/>
        </w:rPr>
        <w:object w:dxaOrig="1440" w:dyaOrig="360">
          <v:shape id="_x0000_i1044" type="#_x0000_t75" alt="eqIda6a257268e6444419a22300ba7a8ae52" style="width:1in;height:18.15pt" o:ole="">
            <v:imagedata r:id="rId48" o:title="eqIda6a257268e6444419a22300ba7a8ae52"/>
          </v:shape>
          <o:OLEObject Type="Embed" ProgID="Equation.DSMT4" ShapeID="_x0000_i1044" DrawAspect="Content" ObjectID="_1667929218" r:id="rId58"/>
        </w:object>
      </w:r>
      <w:r>
        <w:rPr>
          <w:rFonts w:ascii="Times New Roman" w:eastAsia="宋体" w:hAnsi="Times New Roman" w:cs="Times New Roman"/>
          <w:color w:val="FF0000"/>
          <w:sz w:val="24"/>
        </w:rPr>
        <w:t>，所以该铝球是空心的，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宋体" w:hAnsi="Times New Roman" w:cs="Times New Roman"/>
          <w:color w:val="FF0000"/>
          <w:sz w:val="24"/>
        </w:rPr>
        <w:t>则该球实心部分铝的体积为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object w:dxaOrig="2940" w:dyaOrig="720">
          <v:shape id="_x0000_i1045" type="#_x0000_t75" alt="eqId586a4cd507314ae79b2f8881d02919e5" style="width:147.15pt;height:36.3pt" o:ole="">
            <v:imagedata r:id="rId59" o:title="eqId586a4cd507314ae79b2f8881d02919e5"/>
          </v:shape>
          <o:OLEObject Type="Embed" ProgID="Equation.DSMT4" ShapeID="_x0000_i1045" DrawAspect="Content" ObjectID="_1667929219" r:id="rId60"/>
        </w:objec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宋体" w:hAnsi="Times New Roman" w:cs="Times New Roman"/>
          <w:color w:val="FF0000"/>
          <w:sz w:val="24"/>
        </w:rPr>
        <w:t>空心部分体积为：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object w:dxaOrig="3705" w:dyaOrig="405">
          <v:shape id="_x0000_i1046" type="#_x0000_t75" alt="eqIda88bc83473044795b14ada893326a244" style="width:185.3pt;height:20.05pt" o:ole="">
            <v:imagedata r:id="rId61" o:title="eqIda88bc83473044795b14ada893326a244"/>
          </v:shape>
          <o:OLEObject Type="Embed" ProgID="Equation.DSMT4" ShapeID="_x0000_i1046" DrawAspect="Content" ObjectID="_1667929220" r:id="rId62"/>
        </w:objec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宋体" w:hAnsi="Times New Roman" w:cs="Times New Roman"/>
          <w:color w:val="FF0000"/>
          <w:sz w:val="24"/>
        </w:rPr>
        <w:lastRenderedPageBreak/>
        <w:t>答：</w:t>
      </w:r>
      <w:r>
        <w:rPr>
          <w:rFonts w:ascii="Times New Roman" w:eastAsia="Times New Romance" w:hAnsi="Times New Roman" w:cs="Times New Roman"/>
          <w:color w:val="FF0000"/>
          <w:sz w:val="24"/>
        </w:rPr>
        <w:t>(1)</w:t>
      </w:r>
      <w:r>
        <w:rPr>
          <w:rFonts w:ascii="Times New Roman" w:eastAsia="宋体" w:hAnsi="Times New Roman" w:cs="Times New Roman"/>
          <w:color w:val="FF0000"/>
          <w:sz w:val="24"/>
        </w:rPr>
        <w:t>小球的体积为</w:t>
      </w:r>
      <w:r>
        <w:rPr>
          <w:rFonts w:ascii="Times New Roman" w:eastAsia="Times New Roman" w:hAnsi="Times New Roman" w:cs="Times New Roman"/>
          <w:color w:val="FF0000"/>
          <w:sz w:val="24"/>
        </w:rPr>
        <w:t>30cm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Times New Romance" w:hAnsi="Times New Roman" w:cs="Times New Roman"/>
          <w:color w:val="FF0000"/>
          <w:sz w:val="24"/>
        </w:rPr>
        <w:t>(2)</w:t>
      </w:r>
      <w:r>
        <w:rPr>
          <w:rFonts w:ascii="Times New Roman" w:eastAsia="宋体" w:hAnsi="Times New Roman" w:cs="Times New Roman"/>
          <w:color w:val="FF0000"/>
          <w:sz w:val="24"/>
        </w:rPr>
        <w:t>小铝球的密度为</w:t>
      </w:r>
      <w:r>
        <w:rPr>
          <w:rFonts w:ascii="Times New Roman" w:eastAsia="Times New Roman" w:hAnsi="Times New Roman" w:cs="Times New Roman"/>
          <w:color w:val="FF0000"/>
          <w:sz w:val="24"/>
        </w:rPr>
        <w:t>1.8g/cm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Times New Romance" w:hAnsi="Times New Roman" w:cs="Times New Roman"/>
          <w:color w:val="FF0000"/>
          <w:sz w:val="24"/>
        </w:rPr>
        <w:t>(3)</w:t>
      </w:r>
      <w:r>
        <w:rPr>
          <w:rFonts w:ascii="Times New Roman" w:eastAsia="宋体" w:hAnsi="Times New Roman" w:cs="Times New Roman"/>
          <w:color w:val="FF0000"/>
          <w:sz w:val="24"/>
        </w:rPr>
        <w:t>小铝球是空心球，空心部分体积有</w:t>
      </w:r>
      <w:r>
        <w:rPr>
          <w:rFonts w:ascii="Times New Roman" w:eastAsia="Times New Roman" w:hAnsi="Times New Roman" w:cs="Times New Roman"/>
          <w:color w:val="FF0000"/>
          <w:sz w:val="24"/>
        </w:rPr>
        <w:t>10cm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拓展三：物体密度小于水，漂浮在水面（沉坠法）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解读：利用沉坠法进行测量，那么沉坠法只需要把握好物体的体积计算方法即可。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如图所示：</w:t>
      </w:r>
    </w:p>
    <w:p w:rsidR="007D2598" w:rsidRDefault="004E5DDA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114300" distR="114300">
            <wp:extent cx="3201035" cy="1724025"/>
            <wp:effectExtent l="0" t="0" r="18415" b="9525"/>
            <wp:docPr id="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322067" name="图片 24"/>
                    <pic:cNvPicPr>
                      <a:picLocks noChangeAspect="1"/>
                    </pic:cNvPicPr>
                  </pic:nvPicPr>
                  <pic:blipFill>
                    <a:blip r:embed="rId63"/>
                    <a:srcRect l="35845" t="694" b="55512"/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 w:val="24"/>
        </w:rPr>
        <w:t xml:space="preserve">  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【例题】测密度的变式实验</w:t>
      </w:r>
      <w:r>
        <w:rPr>
          <w:rFonts w:ascii="Times New Roman" w:eastAsia="宋体" w:hAnsi="Times New Roman" w:cs="Times New Roman"/>
          <w:sz w:val="24"/>
        </w:rPr>
        <w:t>——</w:t>
      </w:r>
      <w:r>
        <w:rPr>
          <w:rFonts w:ascii="Times New Roman" w:eastAsia="宋体" w:hAnsi="Times New Roman" w:cs="Times New Roman"/>
          <w:sz w:val="24"/>
        </w:rPr>
        <w:t>漂浮物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</w:t>
      </w:r>
      <w:r>
        <w:rPr>
          <w:rFonts w:ascii="Times New Roman" w:hAnsi="Times New Roman" w:cs="Times New Roman"/>
          <w:sz w:val="24"/>
        </w:rPr>
        <w:t>．</w:t>
      </w:r>
      <w:r>
        <w:rPr>
          <w:rFonts w:ascii="Times New Roman" w:eastAsia="宋体" w:hAnsi="Times New Roman" w:cs="Times New Roman"/>
          <w:sz w:val="24"/>
        </w:rPr>
        <w:t>在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测定蜡块的密度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的实验中，实验步骤如下：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114300" distR="114300">
            <wp:extent cx="1181100" cy="129540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33222" name="图片 100001" descr="figure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</w:rPr>
        <w:drawing>
          <wp:inline distT="0" distB="0" distL="114300" distR="114300">
            <wp:extent cx="1695450" cy="1076325"/>
            <wp:effectExtent l="0" t="0" r="0" b="9525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063560" name="图片 100002" descr="figure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</w:rPr>
        <w:drawing>
          <wp:inline distT="0" distB="0" distL="114300" distR="114300">
            <wp:extent cx="647700" cy="1362075"/>
            <wp:effectExtent l="0" t="0" r="0" b="9525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453525" name="图片 100003" descr="figure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(1)</w:t>
      </w:r>
      <w:r>
        <w:rPr>
          <w:rFonts w:ascii="Times New Roman" w:eastAsia="宋体" w:hAnsi="Times New Roman" w:cs="Times New Roman"/>
          <w:sz w:val="24"/>
        </w:rPr>
        <w:t>把天平放在水平桌面上，把游码放在标尺左端的零刻度线处，天平指针静止时位置如图甲所示，应将平衡螺母向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(</w:t>
      </w:r>
      <w:r>
        <w:rPr>
          <w:rFonts w:ascii="Times New Roman" w:eastAsia="宋体" w:hAnsi="Times New Roman" w:cs="Times New Roman"/>
          <w:sz w:val="24"/>
        </w:rPr>
        <w:t>填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左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或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右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Times New Roman" w:hAnsi="Times New Roman" w:cs="Times New Roman"/>
          <w:sz w:val="24"/>
        </w:rPr>
        <w:t>)</w:t>
      </w:r>
      <w:r>
        <w:rPr>
          <w:rFonts w:ascii="Times New Roman" w:eastAsia="宋体" w:hAnsi="Times New Roman" w:cs="Times New Roman"/>
          <w:sz w:val="24"/>
        </w:rPr>
        <w:t>调节，直到横梁平衡．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(2)</w:t>
      </w:r>
      <w:r>
        <w:rPr>
          <w:rFonts w:ascii="Times New Roman" w:eastAsia="宋体" w:hAnsi="Times New Roman" w:cs="Times New Roman"/>
          <w:sz w:val="24"/>
        </w:rPr>
        <w:t>把蜡块放在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(</w:t>
      </w:r>
      <w:r>
        <w:rPr>
          <w:rFonts w:ascii="Times New Roman" w:eastAsia="宋体" w:hAnsi="Times New Roman" w:cs="Times New Roman"/>
          <w:sz w:val="24"/>
        </w:rPr>
        <w:t>填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左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或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右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Times New Roman" w:hAnsi="Times New Roman" w:cs="Times New Roman"/>
          <w:sz w:val="24"/>
        </w:rPr>
        <w:t>)</w:t>
      </w:r>
      <w:r>
        <w:rPr>
          <w:rFonts w:ascii="Times New Roman" w:eastAsia="宋体" w:hAnsi="Times New Roman" w:cs="Times New Roman"/>
          <w:sz w:val="24"/>
        </w:rPr>
        <w:t>盘中，向另一个盘中加减砝码，并调节游码在标尺上的位置，直到横梁恢复平衡．此时盘中砝码的质量、游码在标尺上的位置如图乙所示，则蜡块的质量</w:t>
      </w:r>
      <w:proofErr w:type="spellStart"/>
      <w:r>
        <w:rPr>
          <w:rFonts w:ascii="Times New Roman" w:eastAsia="Times New Roman" w:hAnsi="Times New Roman" w:cs="Times New Roman"/>
          <w:i/>
          <w:sz w:val="24"/>
        </w:rPr>
        <w:t>m</w:t>
      </w:r>
      <w:r>
        <w:rPr>
          <w:rFonts w:ascii="Times New Roman" w:eastAsia="Times New Roman" w:hAnsi="Times New Roman" w:cs="Times New Roman"/>
          <w:sz w:val="24"/>
        </w:rPr>
        <w:t>＝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g</w:t>
      </w:r>
      <w:proofErr w:type="spellEnd"/>
      <w:r>
        <w:rPr>
          <w:rFonts w:ascii="Times New Roman" w:eastAsia="Times New Roman" w:hAnsi="Times New Roman" w:cs="Times New Roman"/>
          <w:sz w:val="24"/>
        </w:rPr>
        <w:t>．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(3)</w:t>
      </w:r>
      <w:r>
        <w:rPr>
          <w:rFonts w:ascii="Times New Roman" w:eastAsia="宋体" w:hAnsi="Times New Roman" w:cs="Times New Roman"/>
          <w:sz w:val="24"/>
        </w:rPr>
        <w:t>在量筒中注入适量的水，读出水面所对的刻度值</w:t>
      </w:r>
      <w:r>
        <w:rPr>
          <w:rFonts w:ascii="Times New Roman" w:eastAsia="Times New Roman" w:hAnsi="Times New Roman" w:cs="Times New Roman"/>
          <w:i/>
          <w:sz w:val="24"/>
        </w:rPr>
        <w:t>V</w:t>
      </w:r>
      <w:r>
        <w:rPr>
          <w:rFonts w:ascii="Times New Roman" w:eastAsia="Times New Roman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，将蜡块轻轻地放入水中，静止时如图丙所示，读出此时量筒中水面所对的刻度值</w:t>
      </w:r>
      <w:r>
        <w:rPr>
          <w:rFonts w:ascii="Times New Roman" w:eastAsia="Times New Roman" w:hAnsi="Times New Roman" w:cs="Times New Roman"/>
          <w:i/>
          <w:sz w:val="24"/>
        </w:rPr>
        <w:t>V</w:t>
      </w:r>
      <w:r>
        <w:rPr>
          <w:rFonts w:ascii="Times New Roman" w:eastAsia="Times New Roman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，计算出蜡块的体积为</w:t>
      </w:r>
      <w:r>
        <w:rPr>
          <w:rFonts w:ascii="Times New Roman" w:eastAsia="Times New Roman" w:hAnsi="Times New Roman" w:cs="Times New Roman"/>
          <w:i/>
          <w:sz w:val="24"/>
        </w:rPr>
        <w:t>V</w:t>
      </w:r>
      <w:r>
        <w:rPr>
          <w:rFonts w:ascii="Times New Roman" w:eastAsia="Times New Roman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－</w:t>
      </w:r>
      <w:r>
        <w:rPr>
          <w:rFonts w:ascii="Times New Roman" w:eastAsia="Times New Roman" w:hAnsi="Times New Roman" w:cs="Times New Roman"/>
          <w:i/>
          <w:sz w:val="24"/>
        </w:rPr>
        <w:t>V</w:t>
      </w:r>
      <w:r>
        <w:rPr>
          <w:rFonts w:ascii="Times New Roman" w:eastAsia="Times New Roman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，从而求出蜡块的密度为</w:t>
      </w:r>
      <w:r>
        <w:rPr>
          <w:rFonts w:ascii="Times New Roman" w:hAnsi="Times New Roman" w:cs="Times New Roman"/>
          <w:sz w:val="24"/>
        </w:rPr>
        <w:object w:dxaOrig="1060" w:dyaOrig="680">
          <v:shape id="_x0000_i1047" type="#_x0000_t75" alt="eqId7eb688ca58a84a8292173ffb317dc6fe" style="width:53.2pt;height:33.8pt" o:ole="">
            <v:imagedata r:id="rId67" o:title="eqId7eb688ca58a84a8292173ffb317dc6fe"/>
          </v:shape>
          <o:OLEObject Type="Embed" ProgID="Equation.DSMT4" ShapeID="_x0000_i1047" DrawAspect="Content" ObjectID="_1667929221" r:id="rId68"/>
        </w:object>
      </w:r>
      <w:r>
        <w:rPr>
          <w:rFonts w:ascii="Times New Roman" w:eastAsia="宋体" w:hAnsi="Times New Roman" w:cs="Times New Roman"/>
          <w:sz w:val="24"/>
        </w:rPr>
        <w:t>，这种测定蜡块密度的方法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(</w:t>
      </w:r>
      <w:r>
        <w:rPr>
          <w:rFonts w:ascii="Times New Roman" w:eastAsia="宋体" w:hAnsi="Times New Roman" w:cs="Times New Roman"/>
          <w:sz w:val="24"/>
        </w:rPr>
        <w:t>填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正确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或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不正确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Times New Roman" w:hAnsi="Times New Roman" w:cs="Times New Roman"/>
          <w:sz w:val="24"/>
        </w:rPr>
        <w:t>)．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【答案】</w:t>
      </w:r>
      <w:r>
        <w:rPr>
          <w:rFonts w:ascii="Times New Roman" w:eastAsia="宋体" w:hAnsi="Times New Roman" w:cs="Times New Roman"/>
          <w:b/>
          <w:color w:val="FF0000"/>
          <w:sz w:val="24"/>
        </w:rPr>
        <w:t>右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eastAsia="宋体" w:hAnsi="Times New Roman" w:cs="Times New Roman"/>
          <w:b/>
          <w:color w:val="FF0000"/>
          <w:sz w:val="24"/>
        </w:rPr>
        <w:t>左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12.4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eastAsia="宋体" w:hAnsi="Times New Roman" w:cs="Times New Roman"/>
          <w:b/>
          <w:color w:val="FF0000"/>
          <w:sz w:val="24"/>
        </w:rPr>
        <w:t>不正确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【解析】</w:t>
      </w:r>
      <w:r>
        <w:rPr>
          <w:rFonts w:ascii="Times New Roman" w:eastAsia="宋体" w:hAnsi="Times New Roman" w:cs="Times New Roman"/>
          <w:b/>
          <w:color w:val="FF0000"/>
          <w:sz w:val="24"/>
        </w:rPr>
        <w:t>（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1</w:t>
      </w:r>
      <w:r>
        <w:rPr>
          <w:rFonts w:ascii="Times New Roman" w:eastAsia="宋体" w:hAnsi="Times New Roman" w:cs="Times New Roman"/>
          <w:b/>
          <w:color w:val="FF0000"/>
          <w:sz w:val="24"/>
        </w:rPr>
        <w:t>）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[1]</w:t>
      </w:r>
      <w:r>
        <w:rPr>
          <w:rFonts w:ascii="Times New Roman" w:eastAsia="宋体" w:hAnsi="Times New Roman" w:cs="Times New Roman"/>
          <w:b/>
          <w:color w:val="FF0000"/>
          <w:sz w:val="24"/>
        </w:rPr>
        <w:t>把天平放在水平桌面上，把游码放在标尺左端的零刻度线处，天平指针静止时位置如图甲所示，应将平衡螺母向右调节，直到横梁平衡；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宋体" w:hAnsi="Times New Roman" w:cs="Times New Roman"/>
          <w:b/>
          <w:color w:val="FF0000"/>
          <w:sz w:val="24"/>
        </w:rPr>
        <w:t>（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2</w:t>
      </w:r>
      <w:r>
        <w:rPr>
          <w:rFonts w:ascii="Times New Roman" w:eastAsia="宋体" w:hAnsi="Times New Roman" w:cs="Times New Roman"/>
          <w:b/>
          <w:color w:val="FF0000"/>
          <w:sz w:val="24"/>
        </w:rPr>
        <w:t>）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[2]“</w:t>
      </w:r>
      <w:r>
        <w:rPr>
          <w:rFonts w:ascii="Times New Roman" w:eastAsia="宋体" w:hAnsi="Times New Roman" w:cs="Times New Roman"/>
          <w:b/>
          <w:color w:val="FF0000"/>
          <w:sz w:val="24"/>
        </w:rPr>
        <w:t>左物右码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”</w:t>
      </w:r>
      <w:r>
        <w:rPr>
          <w:rFonts w:ascii="Times New Roman" w:eastAsia="宋体" w:hAnsi="Times New Roman" w:cs="Times New Roman"/>
          <w:b/>
          <w:color w:val="FF0000"/>
          <w:sz w:val="24"/>
        </w:rPr>
        <w:t>，将蜡块放在左盘中，向另一个盘中加减砝码，并调节游码在标尺上的位置，直到横梁恢复平衡．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>[3]</w:t>
      </w:r>
      <w:r>
        <w:rPr>
          <w:rFonts w:ascii="Times New Roman" w:eastAsia="宋体" w:hAnsi="Times New Roman" w:cs="Times New Roman"/>
          <w:b/>
          <w:color w:val="FF0000"/>
          <w:sz w:val="24"/>
        </w:rPr>
        <w:t>蜡块的质量</w:t>
      </w:r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=10g+2.4g=12.4g</w:t>
      </w:r>
      <w:r>
        <w:rPr>
          <w:rFonts w:ascii="Times New Roman" w:eastAsia="宋体" w:hAnsi="Times New Roman" w:cs="Times New Roman"/>
          <w:b/>
          <w:color w:val="FF0000"/>
          <w:sz w:val="24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color w:val="FF0000"/>
          <w:sz w:val="24"/>
        </w:rPr>
        <w:t>（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3</w:t>
      </w:r>
      <w:r>
        <w:rPr>
          <w:rFonts w:ascii="Times New Roman" w:eastAsia="宋体" w:hAnsi="Times New Roman" w:cs="Times New Roman"/>
          <w:b/>
          <w:color w:val="FF0000"/>
          <w:sz w:val="24"/>
        </w:rPr>
        <w:t>）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[4]</w:t>
      </w:r>
      <w:r>
        <w:rPr>
          <w:rFonts w:ascii="Times New Roman" w:eastAsia="宋体" w:hAnsi="Times New Roman" w:cs="Times New Roman"/>
          <w:b/>
          <w:color w:val="FF0000"/>
          <w:sz w:val="24"/>
        </w:rPr>
        <w:t>当把蜡块放到量筒里，由于蜡块的密度小于水的密度，所以会漂浮在水面上，因此两次示数的差值并不是蜡块的体积，这种测定蜡块密度的方法不正确．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总结：测量密度大于水的不规则物体的体积，采用排水法。具体做法是：</w:t>
      </w:r>
      <w:r>
        <w:rPr>
          <w:rFonts w:ascii="Times New Roman" w:eastAsia="宋体" w:hAnsi="Times New Roman" w:cs="Times New Roman"/>
          <w:sz w:val="24"/>
        </w:rPr>
        <w:t>①</w:t>
      </w:r>
      <w:r>
        <w:rPr>
          <w:rFonts w:ascii="Times New Roman" w:eastAsia="宋体" w:hAnsi="Times New Roman" w:cs="Times New Roman"/>
          <w:sz w:val="24"/>
        </w:rPr>
        <w:t>现在量筒中倒入适量的水，记下体积为</w:t>
      </w:r>
      <w:r>
        <w:rPr>
          <w:rFonts w:ascii="Times New Roman" w:eastAsia="宋体" w:hAnsi="Times New Roman" w:cs="Times New Roman"/>
          <w:sz w:val="24"/>
        </w:rPr>
        <w:t>V</w:t>
      </w:r>
      <w:r>
        <w:rPr>
          <w:rFonts w:ascii="Times New Roman" w:eastAsia="宋体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；</w:t>
      </w:r>
      <w:r>
        <w:rPr>
          <w:rFonts w:ascii="Times New Roman" w:eastAsia="宋体" w:hAnsi="Times New Roman" w:cs="Times New Roman"/>
          <w:sz w:val="24"/>
        </w:rPr>
        <w:t>②</w:t>
      </w:r>
      <w:r>
        <w:rPr>
          <w:rFonts w:ascii="Times New Roman" w:eastAsia="宋体" w:hAnsi="Times New Roman" w:cs="Times New Roman"/>
          <w:sz w:val="24"/>
        </w:rPr>
        <w:t>将被测物体用细线系好，缓慢浸没在水中，记下水面到达的刻度</w:t>
      </w:r>
      <w:r>
        <w:rPr>
          <w:rFonts w:ascii="Times New Roman" w:eastAsia="宋体" w:hAnsi="Times New Roman" w:cs="Times New Roman"/>
          <w:sz w:val="24"/>
        </w:rPr>
        <w:t>V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，则物体的体积为</w:t>
      </w:r>
      <w:r>
        <w:rPr>
          <w:rFonts w:ascii="Times New Roman" w:eastAsia="宋体" w:hAnsi="Times New Roman" w:cs="Times New Roman"/>
          <w:sz w:val="24"/>
        </w:rPr>
        <w:t>V=V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-V</w:t>
      </w:r>
      <w:r>
        <w:rPr>
          <w:rFonts w:ascii="Times New Roman" w:eastAsia="宋体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。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测量密度小于水的不规则物体的体积。这里需要用针压法或沉坠法（助沉法）。若是针对会吸水的物体，那么可以通过在表面做防水处理。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拓展实验四</w:t>
      </w:r>
      <w:r>
        <w:rPr>
          <w:rFonts w:ascii="Times New Roman" w:eastAsia="宋体" w:hAnsi="Times New Roman" w:cs="Times New Roman"/>
          <w:b/>
          <w:bCs/>
          <w:sz w:val="24"/>
        </w:rPr>
        <w:t>——</w:t>
      </w:r>
      <w:r>
        <w:rPr>
          <w:rFonts w:ascii="Times New Roman" w:eastAsia="宋体" w:hAnsi="Times New Roman" w:cs="Times New Roman"/>
          <w:b/>
          <w:bCs/>
          <w:sz w:val="24"/>
        </w:rPr>
        <w:t>天平无砝码（略）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  <w:shd w:val="clear" w:color="auto" w:fill="FFFFFF"/>
        </w:rPr>
        <w:t>【例题】</w:t>
      </w:r>
      <w:r>
        <w:rPr>
          <w:rFonts w:ascii="Times New Roman" w:eastAsia="宋体" w:hAnsi="Times New Roman" w:cs="Times New Roman"/>
          <w:sz w:val="24"/>
        </w:rPr>
        <w:t>一次实验课上，老师提供给同学们下列器材：一架已调节好的天平（无砝码）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两只完全相同的烧杯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一个量筒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水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滴管等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要求用上述器材来测定一个合金块的密度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小明同学设计好实验方案后，进行了如下操作：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①</w:t>
      </w:r>
      <w:r>
        <w:rPr>
          <w:rFonts w:ascii="Times New Roman" w:eastAsia="宋体" w:hAnsi="Times New Roman" w:cs="Times New Roman"/>
          <w:sz w:val="24"/>
        </w:rPr>
        <w:t>将两只空烧杯分别放在天平的左右两盘内，把合金块放入左盘烧杯中；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②</w:t>
      </w:r>
      <w:r>
        <w:rPr>
          <w:rFonts w:ascii="Times New Roman" w:eastAsia="宋体" w:hAnsi="Times New Roman" w:cs="Times New Roman"/>
          <w:sz w:val="24"/>
        </w:rPr>
        <w:t>向右盘烧杯中缓缓倒水，再用滴管调节，直至天平平衡；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③</w:t>
      </w:r>
      <w:r>
        <w:rPr>
          <w:rFonts w:ascii="Times New Roman" w:eastAsia="宋体" w:hAnsi="Times New Roman" w:cs="Times New Roman"/>
          <w:sz w:val="24"/>
        </w:rPr>
        <w:t>将烧杯内水倒入空量筒中，测出水的体积（如图</w:t>
      </w:r>
      <w:r>
        <w:rPr>
          <w:rFonts w:ascii="Times New Roman" w:eastAsia="Times New Roman" w:hAnsi="Times New Roman" w:cs="Times New Roman"/>
          <w:sz w:val="24"/>
        </w:rPr>
        <w:t>a</w:t>
      </w:r>
      <w:r>
        <w:rPr>
          <w:rFonts w:ascii="Times New Roman" w:eastAsia="宋体" w:hAnsi="Times New Roman" w:cs="Times New Roman"/>
          <w:sz w:val="24"/>
        </w:rPr>
        <w:t>所示）；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④</w:t>
      </w:r>
      <w:r>
        <w:rPr>
          <w:rFonts w:ascii="Times New Roman" w:eastAsia="宋体" w:hAnsi="Times New Roman" w:cs="Times New Roman"/>
          <w:sz w:val="24"/>
        </w:rPr>
        <w:t>用细线拴好合金块，将其放入图</w:t>
      </w:r>
      <w:r>
        <w:rPr>
          <w:rFonts w:ascii="Times New Roman" w:eastAsia="Times New Roman" w:hAnsi="Times New Roman" w:cs="Times New Roman"/>
          <w:sz w:val="24"/>
        </w:rPr>
        <w:t>a</w:t>
      </w:r>
      <w:r>
        <w:rPr>
          <w:rFonts w:ascii="Times New Roman" w:eastAsia="宋体" w:hAnsi="Times New Roman" w:cs="Times New Roman"/>
          <w:sz w:val="24"/>
        </w:rPr>
        <w:t>的量筒内，测出水和合金块的总体积（如图</w:t>
      </w:r>
      <w:r>
        <w:rPr>
          <w:rFonts w:ascii="Times New Roman" w:eastAsia="Times New Roman" w:hAnsi="Times New Roman" w:cs="Times New Roman"/>
          <w:sz w:val="24"/>
        </w:rPr>
        <w:t>b</w:t>
      </w:r>
      <w:r>
        <w:rPr>
          <w:rFonts w:ascii="Times New Roman" w:eastAsia="宋体" w:hAnsi="Times New Roman" w:cs="Times New Roman"/>
          <w:sz w:val="24"/>
        </w:rPr>
        <w:t>所示）</w:t>
      </w:r>
      <w:r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宋体" w:hAnsi="Times New Roman" w:cs="Times New Roman"/>
          <w:sz w:val="24"/>
        </w:rPr>
        <w:t>则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4"/>
        </w:rPr>
        <w:drawing>
          <wp:inline distT="0" distB="0" distL="114300" distR="114300">
            <wp:extent cx="1238250" cy="1885950"/>
            <wp:effectExtent l="0" t="0" r="0" b="0"/>
            <wp:docPr id="1743080011" name="图片 174308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834158" name="图片 1743080011" descr="figure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</w:t>
      </w:r>
      <w:r>
        <w:rPr>
          <w:rFonts w:ascii="Times New Roman" w:eastAsia="Times New Roman" w:hAnsi="Times New Roman" w:cs="Times New Roman"/>
          <w:sz w:val="24"/>
        </w:rPr>
        <w:t>1</w:t>
      </w:r>
      <w:r>
        <w:rPr>
          <w:rFonts w:ascii="Times New Roman" w:eastAsia="宋体" w:hAnsi="Times New Roman" w:cs="Times New Roman"/>
          <w:sz w:val="24"/>
        </w:rPr>
        <w:t>）合金块的质量</w:t>
      </w:r>
      <w:r>
        <w:rPr>
          <w:rFonts w:ascii="Times New Roman" w:eastAsia="Times New Roman" w:hAnsi="Times New Roman" w:cs="Times New Roman"/>
          <w:sz w:val="24"/>
        </w:rPr>
        <w:t>=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g</w:t>
      </w:r>
      <w:r>
        <w:rPr>
          <w:rFonts w:ascii="Times New Roman" w:eastAsia="宋体" w:hAnsi="Times New Roman" w:cs="Times New Roman"/>
          <w:sz w:val="24"/>
        </w:rPr>
        <w:t>；合金块的体积</w:t>
      </w:r>
      <w:r>
        <w:rPr>
          <w:rFonts w:ascii="Times New Roman" w:eastAsia="Times New Roman" w:hAnsi="Times New Roman" w:cs="Times New Roman"/>
          <w:sz w:val="24"/>
        </w:rPr>
        <w:t>=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cm</w:t>
      </w:r>
      <w:r>
        <w:rPr>
          <w:rFonts w:ascii="Times New Roman" w:eastAsia="Times New Roman" w:hAnsi="Times New Roman" w:cs="Times New Roman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sz w:val="24"/>
        </w:rPr>
        <w:t>；合金块的密度</w:t>
      </w:r>
      <w:r>
        <w:rPr>
          <w:rFonts w:ascii="Times New Roman" w:eastAsia="Times New Roman" w:hAnsi="Times New Roman" w:cs="Times New Roman"/>
          <w:sz w:val="24"/>
        </w:rPr>
        <w:t>=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kg/m</w:t>
      </w:r>
      <w:r>
        <w:rPr>
          <w:rFonts w:ascii="Times New Roman" w:eastAsia="Times New Roman" w:hAnsi="Times New Roman" w:cs="Times New Roman"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sz w:val="24"/>
        </w:rPr>
        <w:t>.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（</w:t>
      </w:r>
      <w:r>
        <w:rPr>
          <w:rFonts w:ascii="Times New Roman" w:eastAsia="Times New Roman" w:hAnsi="Times New Roman" w:cs="Times New Roman"/>
          <w:sz w:val="24"/>
        </w:rPr>
        <w:t>2</w:t>
      </w:r>
      <w:r>
        <w:rPr>
          <w:rFonts w:ascii="Times New Roman" w:eastAsia="宋体" w:hAnsi="Times New Roman" w:cs="Times New Roman"/>
          <w:sz w:val="24"/>
        </w:rPr>
        <w:t>）在读数无误的情况下，小明测出的合金块密度值与真实值相比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宋体" w:hAnsi="Times New Roman" w:cs="Times New Roman"/>
          <w:sz w:val="24"/>
        </w:rPr>
        <w:t>（填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偏大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或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偏小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），产生这一误差的主要原因是</w:t>
      </w:r>
      <w:r>
        <w:rPr>
          <w:rFonts w:ascii="Times New Roman" w:hAnsi="Times New Roman" w:cs="Times New Roman"/>
          <w:sz w:val="24"/>
        </w:rPr>
        <w:t>________</w:t>
      </w:r>
      <w:r>
        <w:rPr>
          <w:rFonts w:ascii="Times New Roman" w:eastAsia="Times New Roman" w:hAnsi="Times New Roman" w:cs="Times New Roman"/>
          <w:sz w:val="24"/>
        </w:rPr>
        <w:t>.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【答案】</w:t>
      </w:r>
      <w:r>
        <w:rPr>
          <w:rFonts w:ascii="Times New Roman" w:eastAsia="宋体" w:hAnsi="Times New Roman" w:cs="Times New Roman"/>
          <w:b/>
          <w:color w:val="FF0000"/>
          <w:sz w:val="24"/>
        </w:rPr>
        <w:t>60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eastAsia="宋体" w:hAnsi="Times New Roman" w:cs="Times New Roman"/>
          <w:b/>
          <w:color w:val="FF0000"/>
          <w:sz w:val="24"/>
        </w:rPr>
        <w:t>20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hAnsi="Times New Roman" w:cs="Times New Roman"/>
          <w:b/>
          <w:color w:val="FF0000"/>
          <w:sz w:val="24"/>
        </w:rPr>
        <w:object w:dxaOrig="662" w:dyaOrig="324">
          <v:shape id="_x0000_i1048" type="#_x0000_t75" alt="eqIdb78ddf59df6b4bb0b2760fb999e02753" style="width:33.2pt;height:16.3pt" o:ole="">
            <v:imagedata r:id="rId70" o:title="eqIdb78ddf59df6b4bb0b2760fb999e02753"/>
          </v:shape>
          <o:OLEObject Type="Embed" ProgID="Equation.DSMT4" ShapeID="_x0000_i1048" DrawAspect="Content" ObjectID="_1667929222" r:id="rId71"/>
        </w:objec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eastAsia="宋体" w:hAnsi="Times New Roman" w:cs="Times New Roman"/>
          <w:b/>
          <w:color w:val="FF0000"/>
          <w:sz w:val="24"/>
        </w:rPr>
        <w:t>偏小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  <w:r>
        <w:rPr>
          <w:rFonts w:ascii="Times New Roman" w:eastAsia="宋体" w:hAnsi="Times New Roman" w:cs="Times New Roman"/>
          <w:b/>
          <w:color w:val="FF0000"/>
          <w:sz w:val="24"/>
        </w:rPr>
        <w:t>烧杯中的水不能完全倒入量筒中，合金块的质量偏小</w:t>
      </w:r>
      <w:r>
        <w:rPr>
          <w:rFonts w:ascii="Times New Roman" w:hAnsi="Times New Roman" w:cs="Times New Roman"/>
          <w:b/>
          <w:color w:val="FF0000"/>
          <w:sz w:val="24"/>
        </w:rPr>
        <w:t xml:space="preserve">   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【解析】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(1)[1]</w:t>
      </w:r>
      <w:r>
        <w:rPr>
          <w:rFonts w:ascii="Times New Roman" w:eastAsia="宋体" w:hAnsi="Times New Roman" w:cs="Times New Roman"/>
          <w:b/>
          <w:color w:val="FF0000"/>
          <w:sz w:val="24"/>
        </w:rPr>
        <w:t>由图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a</w:t>
      </w:r>
      <w:r>
        <w:rPr>
          <w:rFonts w:ascii="Times New Roman" w:eastAsia="宋体" w:hAnsi="Times New Roman" w:cs="Times New Roman"/>
          <w:b/>
          <w:color w:val="FF0000"/>
          <w:sz w:val="24"/>
        </w:rPr>
        <w:t>可知，烧杯内水的体积为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60cm</w:t>
      </w:r>
      <w:r>
        <w:rPr>
          <w:rFonts w:ascii="Times New Roman" w:eastAsia="Times New Roman" w:hAnsi="Times New Roman" w:cs="Times New Roman"/>
          <w:b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b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宋体" w:hAnsi="Times New Roman" w:cs="Times New Roman"/>
          <w:b/>
          <w:color w:val="FF0000"/>
          <w:sz w:val="24"/>
        </w:rPr>
        <w:t>烧杯内水的质量为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</w:t>
      </w:r>
      <w:proofErr w:type="spellStart"/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ρV</w:t>
      </w:r>
      <w:proofErr w:type="spellEnd"/>
      <w:r>
        <w:rPr>
          <w:rFonts w:ascii="Times New Roman" w:eastAsia="Times New Roman" w:hAnsi="Times New Roman" w:cs="Times New Roman"/>
          <w:b/>
          <w:color w:val="FF0000"/>
          <w:sz w:val="24"/>
        </w:rPr>
        <w:t>=1.0g/cm</w:t>
      </w:r>
      <w:r>
        <w:rPr>
          <w:rFonts w:ascii="Times New Roman" w:eastAsia="Times New Roman" w:hAnsi="Times New Roman" w:cs="Times New Roman"/>
          <w:b/>
          <w:color w:val="FF0000"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×60cm</w:t>
      </w:r>
      <w:r>
        <w:rPr>
          <w:rFonts w:ascii="Times New Roman" w:eastAsia="Times New Roman" w:hAnsi="Times New Roman" w:cs="Times New Roman"/>
          <w:b/>
          <w:color w:val="FF0000"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=60g</w:t>
      </w:r>
      <w:r>
        <w:rPr>
          <w:rFonts w:ascii="Times New Roman" w:eastAsia="宋体" w:hAnsi="Times New Roman" w:cs="Times New Roman"/>
          <w:b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宋体" w:hAnsi="Times New Roman" w:cs="Times New Roman"/>
          <w:b/>
          <w:color w:val="FF0000"/>
          <w:sz w:val="24"/>
        </w:rPr>
        <w:t>合金块的质量为：</w:t>
      </w:r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m</w:t>
      </w:r>
      <w:r>
        <w:rPr>
          <w:rFonts w:ascii="Times New Roman" w:eastAsia="宋体" w:hAnsi="Times New Roman" w:cs="Times New Roman"/>
          <w:b/>
          <w:color w:val="FF0000"/>
          <w:sz w:val="24"/>
          <w:vertAlign w:val="subscript"/>
        </w:rPr>
        <w:t>合金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</w:t>
      </w:r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=60g</w:t>
      </w:r>
      <w:r>
        <w:rPr>
          <w:rFonts w:ascii="Times New Roman" w:eastAsia="宋体" w:hAnsi="Times New Roman" w:cs="Times New Roman"/>
          <w:b/>
          <w:color w:val="FF0000"/>
          <w:sz w:val="24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>[2]</w:t>
      </w:r>
      <w:r>
        <w:rPr>
          <w:rFonts w:ascii="Times New Roman" w:eastAsia="宋体" w:hAnsi="Times New Roman" w:cs="Times New Roman"/>
          <w:b/>
          <w:color w:val="FF0000"/>
          <w:sz w:val="24"/>
        </w:rPr>
        <w:t>由图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b</w:t>
      </w:r>
      <w:r>
        <w:rPr>
          <w:rFonts w:ascii="Times New Roman" w:eastAsia="宋体" w:hAnsi="Times New Roman" w:cs="Times New Roman"/>
          <w:b/>
          <w:color w:val="FF0000"/>
          <w:sz w:val="24"/>
        </w:rPr>
        <w:t>可知，烧杯与合金块的总体积为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80cm</w:t>
      </w:r>
      <w:r>
        <w:rPr>
          <w:rFonts w:ascii="Times New Roman" w:eastAsia="Times New Roman" w:hAnsi="Times New Roman" w:cs="Times New Roman"/>
          <w:b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b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宋体" w:hAnsi="Times New Roman" w:cs="Times New Roman"/>
          <w:b/>
          <w:color w:val="FF0000"/>
          <w:sz w:val="24"/>
        </w:rPr>
        <w:t>合金块的体积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V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=80ml-60ml=20ml=20cm</w:t>
      </w:r>
      <w:r>
        <w:rPr>
          <w:rFonts w:ascii="Times New Roman" w:eastAsia="Times New Roman" w:hAnsi="Times New Roman" w:cs="Times New Roman"/>
          <w:b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b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>[3]</w:t>
      </w:r>
      <w:r>
        <w:rPr>
          <w:rFonts w:ascii="Times New Roman" w:eastAsia="宋体" w:hAnsi="Times New Roman" w:cs="Times New Roman"/>
          <w:b/>
          <w:color w:val="FF0000"/>
          <w:sz w:val="24"/>
        </w:rPr>
        <w:t>合金块的密度</w:t>
      </w:r>
    </w:p>
    <w:p w:rsidR="007D2598" w:rsidRDefault="004E5DDA">
      <w:pPr>
        <w:spacing w:line="360" w:lineRule="auto"/>
        <w:jc w:val="center"/>
        <w:textAlignment w:val="center"/>
        <w:rPr>
          <w:rFonts w:ascii="Times New Roman" w:eastAsia="宋体" w:hAnsi="Times New Roman" w:cs="Times New Roman"/>
          <w:b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object w:dxaOrig="3765" w:dyaOrig="615">
          <v:shape id="_x0000_i1049" type="#_x0000_t75" alt="eqId3624695d4ae64535aec8f2d405be3cd7" style="width:188.45pt;height:30.7pt" o:ole="">
            <v:imagedata r:id="rId72" o:title="eqId3624695d4ae64535aec8f2d405be3cd7"/>
          </v:shape>
          <o:OLEObject Type="Embed" ProgID="Equation.DSMT4" ShapeID="_x0000_i1049" DrawAspect="Content" ObjectID="_1667929223" r:id="rId73"/>
        </w:object>
      </w:r>
      <w:r>
        <w:rPr>
          <w:rFonts w:ascii="Times New Roman" w:eastAsia="宋体" w:hAnsi="Times New Roman" w:cs="Times New Roman"/>
          <w:b/>
          <w:color w:val="FF0000"/>
          <w:sz w:val="24"/>
        </w:rPr>
        <w:t>；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>(2)[4][5]</w:t>
      </w:r>
      <w:r>
        <w:rPr>
          <w:rFonts w:ascii="Times New Roman" w:eastAsia="宋体" w:hAnsi="Times New Roman" w:cs="Times New Roman"/>
          <w:b/>
          <w:color w:val="FF0000"/>
          <w:sz w:val="24"/>
        </w:rPr>
        <w:t>烧杯内的水不能全部倒入量筒，测量水的体积偏小，求出的质量偏小即合金块的质量偏小，由</w:t>
      </w:r>
      <w:r>
        <w:rPr>
          <w:rFonts w:ascii="Times New Roman" w:eastAsia="Times New Roman" w:hAnsi="Times New Roman" w:cs="Times New Roman"/>
          <w:b/>
          <w:i/>
          <w:color w:val="FF0000"/>
          <w:sz w:val="24"/>
        </w:rPr>
        <w:t>ρ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>=</w:t>
      </w:r>
      <w:r>
        <w:rPr>
          <w:rFonts w:ascii="Times New Roman" w:hAnsi="Times New Roman" w:cs="Times New Roman"/>
          <w:b/>
          <w:color w:val="FF0000"/>
          <w:sz w:val="24"/>
        </w:rPr>
        <w:object w:dxaOrig="281" w:dyaOrig="617">
          <v:shape id="_x0000_i1050" type="#_x0000_t75" alt="eqIda78288a1a48d4442ae5c0bce1c03aa51" style="width:13.75pt;height:30.7pt" o:ole="">
            <v:imagedata r:id="rId74" o:title="eqIda78288a1a48d4442ae5c0bce1c03aa51"/>
          </v:shape>
          <o:OLEObject Type="Embed" ProgID="Equation.DSMT4" ShapeID="_x0000_i1050" DrawAspect="Content" ObjectID="_1667929224" r:id="rId75"/>
        </w:object>
      </w:r>
      <w:r>
        <w:rPr>
          <w:rFonts w:ascii="Times New Roman" w:eastAsia="宋体" w:hAnsi="Times New Roman" w:cs="Times New Roman"/>
          <w:b/>
          <w:color w:val="FF0000"/>
          <w:sz w:val="24"/>
        </w:rPr>
        <w:t>可知求出的密度偏小．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知识点三：测量液体的密度（剩余法）</w: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lastRenderedPageBreak/>
        <w:t>1.</w:t>
      </w:r>
      <w:r>
        <w:rPr>
          <w:rFonts w:ascii="Times New Roman" w:eastAsia="宋体" w:hAnsi="Times New Roman" w:cs="Times New Roman"/>
          <w:b/>
          <w:bCs/>
          <w:sz w:val="24"/>
        </w:rPr>
        <w:t>实验原理：</w:t>
      </w:r>
      <w:r>
        <w:rPr>
          <w:rFonts w:ascii="Times New Roman" w:eastAsia="宋体" w:hAnsi="Times New Roman" w:cs="Times New Roman"/>
          <w:position w:val="-24"/>
          <w:sz w:val="24"/>
        </w:rPr>
        <w:object w:dxaOrig="639" w:dyaOrig="620">
          <v:shape id="_x0000_i1051" type="#_x0000_t75" style="width:31.95pt;height:31.3pt" o:ole="">
            <v:imagedata r:id="rId76" o:title=""/>
          </v:shape>
          <o:OLEObject Type="Embed" ProgID="Equation.3" ShapeID="_x0000_i1051" DrawAspect="Content" ObjectID="_1667929225" r:id="rId77"/>
        </w:objec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2.</w:t>
      </w:r>
      <w:r>
        <w:rPr>
          <w:rFonts w:ascii="Times New Roman" w:eastAsia="宋体" w:hAnsi="Times New Roman" w:cs="Times New Roman"/>
          <w:b/>
          <w:bCs/>
          <w:sz w:val="24"/>
        </w:rPr>
        <w:t>实验器材：</w:t>
      </w:r>
      <w:r>
        <w:rPr>
          <w:rFonts w:ascii="Times New Roman" w:eastAsia="宋体" w:hAnsi="Times New Roman" w:cs="Times New Roman"/>
          <w:sz w:val="24"/>
        </w:rPr>
        <w:t>量筒、天平、烧杯、盐水；</w: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3.</w:t>
      </w:r>
      <w:r>
        <w:rPr>
          <w:rFonts w:ascii="Times New Roman" w:eastAsia="宋体" w:hAnsi="Times New Roman" w:cs="Times New Roman"/>
          <w:b/>
          <w:bCs/>
          <w:sz w:val="24"/>
        </w:rPr>
        <w:t>实验步骤：</w:t>
      </w:r>
      <w:r>
        <w:rPr>
          <w:rFonts w:ascii="Times New Roman" w:eastAsia="宋体" w:hAnsi="Times New Roman" w:cs="Times New Roman"/>
          <w:sz w:val="24"/>
        </w:rPr>
        <w:t>①</w:t>
      </w:r>
      <w:r>
        <w:rPr>
          <w:rFonts w:ascii="Times New Roman" w:eastAsia="宋体" w:hAnsi="Times New Roman" w:cs="Times New Roman"/>
          <w:sz w:val="24"/>
        </w:rPr>
        <w:t>在烧杯中倒入适量的待测盐水，用天平测量烧杯和盐水的总质量</w:t>
      </w:r>
      <w:r>
        <w:rPr>
          <w:rFonts w:ascii="Times New Roman" w:eastAsia="宋体" w:hAnsi="Times New Roman" w:cs="Times New Roman"/>
          <w:position w:val="-10"/>
          <w:sz w:val="24"/>
        </w:rPr>
        <w:object w:dxaOrig="320" w:dyaOrig="340">
          <v:shape id="_x0000_i1052" type="#_x0000_t75" style="width:16.3pt;height:16.9pt" o:ole="">
            <v:imagedata r:id="rId78" o:title=""/>
          </v:shape>
          <o:OLEObject Type="Embed" ProgID="Equation.3" ShapeID="_x0000_i1052" DrawAspect="Content" ObjectID="_1667929226" r:id="rId79"/>
        </w:objec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②</w:t>
      </w:r>
      <w:r>
        <w:rPr>
          <w:rFonts w:ascii="Times New Roman" w:eastAsia="宋体" w:hAnsi="Times New Roman" w:cs="Times New Roman"/>
          <w:sz w:val="24"/>
        </w:rPr>
        <w:t>将烧杯中的部分盐水倒入量筒中，用天平测量烧杯和剩余盐水的总质量</w:t>
      </w:r>
      <w:r>
        <w:rPr>
          <w:rFonts w:ascii="Times New Roman" w:eastAsia="宋体" w:hAnsi="Times New Roman" w:cs="Times New Roman"/>
          <w:sz w:val="24"/>
        </w:rPr>
        <w:t>m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，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③</w:t>
      </w:r>
      <w:r>
        <w:rPr>
          <w:rFonts w:ascii="Times New Roman" w:eastAsia="宋体" w:hAnsi="Times New Roman" w:cs="Times New Roman"/>
          <w:sz w:val="24"/>
        </w:rPr>
        <w:t>记录倒入量筒中的盐水的体积为</w:t>
      </w:r>
      <w:r>
        <w:rPr>
          <w:rFonts w:ascii="Times New Roman" w:eastAsia="宋体" w:hAnsi="Times New Roman" w:cs="Times New Roman"/>
          <w:position w:val="-6"/>
          <w:sz w:val="24"/>
        </w:rPr>
        <w:object w:dxaOrig="260" w:dyaOrig="279">
          <v:shape id="_x0000_i1053" type="#_x0000_t75" style="width:13.15pt;height:13.75pt" o:ole="">
            <v:imagedata r:id="rId80" o:title=""/>
          </v:shape>
          <o:OLEObject Type="Embed" ProgID="Equation.3" ShapeID="_x0000_i1053" DrawAspect="Content" ObjectID="_1667929227" r:id="rId81"/>
        </w:objec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position w:val="-24"/>
          <w:sz w:val="24"/>
        </w:rPr>
      </w:pPr>
      <w:r>
        <w:rPr>
          <w:rFonts w:ascii="Times New Roman" w:eastAsia="宋体" w:hAnsi="Times New Roman" w:cs="Times New Roman"/>
          <w:sz w:val="24"/>
        </w:rPr>
        <w:t>④</w:t>
      </w:r>
      <w:r>
        <w:rPr>
          <w:rFonts w:ascii="Times New Roman" w:eastAsia="宋体" w:hAnsi="Times New Roman" w:cs="Times New Roman"/>
          <w:sz w:val="24"/>
        </w:rPr>
        <w:t>则盐水密度的表达式：</w:t>
      </w:r>
      <w:r>
        <w:rPr>
          <w:rFonts w:ascii="Times New Roman" w:eastAsia="宋体" w:hAnsi="Times New Roman" w:cs="Times New Roman"/>
          <w:position w:val="-24"/>
          <w:sz w:val="24"/>
        </w:rPr>
        <w:object w:dxaOrig="1200" w:dyaOrig="620">
          <v:shape id="_x0000_i1054" type="#_x0000_t75" style="width:60.1pt;height:31.3pt" o:ole="">
            <v:imagedata r:id="rId82" o:title=""/>
          </v:shape>
          <o:OLEObject Type="Embed" ProgID="Equation.3" ShapeID="_x0000_i1054" DrawAspect="Content" ObjectID="_1667929228" r:id="rId83"/>
        </w:object>
      </w:r>
    </w:p>
    <w:p w:rsidR="007D2598" w:rsidRDefault="004E5DDA">
      <w:pPr>
        <w:spacing w:line="360" w:lineRule="auto"/>
        <w:jc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noProof/>
          <w:sz w:val="24"/>
        </w:rPr>
        <w:drawing>
          <wp:inline distT="0" distB="0" distL="114300" distR="114300">
            <wp:extent cx="4824095" cy="1793875"/>
            <wp:effectExtent l="0" t="0" r="14605" b="15875"/>
            <wp:docPr id="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19751" name="图片 34"/>
                    <pic:cNvPicPr>
                      <a:picLocks noChangeAspect="1"/>
                    </pic:cNvPicPr>
                  </pic:nvPicPr>
                  <pic:blipFill>
                    <a:blip r:embed="rId84"/>
                    <a:srcRect t="4109" b="3732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179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说明：</w:t>
      </w:r>
      <w:r>
        <w:rPr>
          <w:rFonts w:ascii="Times New Roman" w:eastAsia="宋体" w:hAnsi="Times New Roman" w:cs="Times New Roman"/>
          <w:sz w:val="24"/>
        </w:rPr>
        <w:t>此方法从误差分析角度来说合理性在于满足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同一性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：即质量、体积都是针对同一部分液体而言的，相反，其他实验方法中不合理的原因也是不满足</w:t>
      </w:r>
      <w:r>
        <w:rPr>
          <w:rFonts w:ascii="Times New Roman" w:eastAsia="宋体" w:hAnsi="Times New Roman" w:cs="Times New Roman"/>
          <w:sz w:val="24"/>
        </w:rPr>
        <w:t>“</w:t>
      </w:r>
      <w:r>
        <w:rPr>
          <w:rFonts w:ascii="Times New Roman" w:eastAsia="宋体" w:hAnsi="Times New Roman" w:cs="Times New Roman"/>
          <w:sz w:val="24"/>
        </w:rPr>
        <w:t>同一性</w:t>
      </w:r>
      <w:r>
        <w:rPr>
          <w:rFonts w:ascii="Times New Roman" w:eastAsia="宋体" w:hAnsi="Times New Roman" w:cs="Times New Roman"/>
          <w:sz w:val="24"/>
        </w:rPr>
        <w:t>”</w:t>
      </w:r>
      <w:r>
        <w:rPr>
          <w:rFonts w:ascii="Times New Roman" w:eastAsia="宋体" w:hAnsi="Times New Roman" w:cs="Times New Roman"/>
          <w:sz w:val="24"/>
        </w:rPr>
        <w:t>这个条件。</w: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4.</w:t>
      </w:r>
      <w:r>
        <w:rPr>
          <w:rFonts w:ascii="Times New Roman" w:eastAsia="宋体" w:hAnsi="Times New Roman" w:cs="Times New Roman"/>
          <w:b/>
          <w:bCs/>
          <w:sz w:val="24"/>
        </w:rPr>
        <w:t>误差分析</w:t>
      </w:r>
      <w:r>
        <w:rPr>
          <w:rFonts w:ascii="Times New Roman" w:eastAsia="宋体" w:hAnsi="Times New Roman" w:cs="Times New Roman"/>
          <w:b/>
          <w:bCs/>
          <w:sz w:val="24"/>
        </w:rPr>
        <w:t xml:space="preserve">  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本实验哪些地方会出现误差？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①</w:t>
      </w:r>
      <w:r>
        <w:rPr>
          <w:rFonts w:ascii="Times New Roman" w:eastAsia="宋体" w:hAnsi="Times New Roman"/>
        </w:rPr>
        <w:t>先测质量，再测体积。烧杯中液体不能全部倒入量筒，有残留（挂壁现象），测量体积偏小，则密度偏大。</w:t>
      </w:r>
    </w:p>
    <w:p w:rsidR="007D2598" w:rsidRDefault="004E5DDA">
      <w:pPr>
        <w:pStyle w:val="a6"/>
        <w:widowControl/>
        <w:shd w:val="clear" w:color="auto" w:fill="FFFFFF"/>
        <w:spacing w:beforeAutospacing="0" w:afterAutospacing="0" w:line="360" w:lineRule="auto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②</w:t>
      </w:r>
      <w:r>
        <w:rPr>
          <w:rFonts w:ascii="Times New Roman" w:eastAsia="宋体" w:hAnsi="Times New Roman"/>
        </w:rPr>
        <w:t>先测体积，再测质量。量筒中液体不能全部倒入烧杯，有残留（挂壁现象），测量质量偏小，则密度偏小。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sz w:val="24"/>
        </w:rPr>
        <w:t>【例题】</w:t>
      </w:r>
      <w:r>
        <w:rPr>
          <w:rFonts w:ascii="Times New Roman" w:eastAsia="宋体" w:hAnsi="Times New Roman" w:cs="Times New Roman"/>
          <w:bCs/>
          <w:sz w:val="24"/>
        </w:rPr>
        <w:t>同学们通过以下实验步骤测量未知液体的密度：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noProof/>
          <w:sz w:val="24"/>
        </w:rPr>
        <w:lastRenderedPageBreak/>
        <w:drawing>
          <wp:inline distT="0" distB="0" distL="114300" distR="114300">
            <wp:extent cx="2400300" cy="1209675"/>
            <wp:effectExtent l="0" t="0" r="0" b="9525"/>
            <wp:docPr id="2061391796" name="图片 20613917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161559" name="图片 2061391796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(1)</w:t>
      </w:r>
      <w:r>
        <w:rPr>
          <w:rFonts w:ascii="Times New Roman" w:eastAsia="宋体" w:hAnsi="Times New Roman" w:cs="Times New Roman"/>
          <w:bCs/>
          <w:sz w:val="24"/>
        </w:rPr>
        <w:t>取一只烧杯，向其中倒入适量的待测液体，用托盘天平测出此时烧杯</w:t>
      </w:r>
      <w:r>
        <w:rPr>
          <w:rFonts w:ascii="Times New Roman" w:eastAsia="Times New Roman" w:hAnsi="Times New Roman" w:cs="Times New Roman"/>
          <w:bCs/>
          <w:sz w:val="24"/>
        </w:rPr>
        <w:t>(</w:t>
      </w:r>
      <w:r>
        <w:rPr>
          <w:rFonts w:ascii="Times New Roman" w:eastAsia="宋体" w:hAnsi="Times New Roman" w:cs="Times New Roman"/>
          <w:bCs/>
          <w:sz w:val="24"/>
        </w:rPr>
        <w:t>包括其中的液体</w:t>
      </w:r>
      <w:r>
        <w:rPr>
          <w:rFonts w:ascii="Times New Roman" w:eastAsia="Times New Roman" w:hAnsi="Times New Roman" w:cs="Times New Roman"/>
          <w:bCs/>
          <w:sz w:val="24"/>
        </w:rPr>
        <w:t>)</w:t>
      </w:r>
      <w:r>
        <w:rPr>
          <w:rFonts w:ascii="Times New Roman" w:eastAsia="宋体" w:hAnsi="Times New Roman" w:cs="Times New Roman"/>
          <w:bCs/>
          <w:sz w:val="24"/>
        </w:rPr>
        <w:t>的质量为</w:t>
      </w:r>
      <w:r>
        <w:rPr>
          <w:rFonts w:ascii="Times New Roman" w:eastAsia="Times New Roman" w:hAnsi="Times New Roman" w:cs="Times New Roman"/>
          <w:bCs/>
          <w:sz w:val="24"/>
        </w:rPr>
        <w:t>76.4g.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(2)</w:t>
      </w:r>
      <w:r>
        <w:rPr>
          <w:rFonts w:ascii="Times New Roman" w:eastAsia="宋体" w:hAnsi="Times New Roman" w:cs="Times New Roman"/>
          <w:bCs/>
          <w:sz w:val="24"/>
        </w:rPr>
        <w:t>另取一只</w:t>
      </w:r>
      <w:r>
        <w:rPr>
          <w:rFonts w:ascii="Times New Roman" w:eastAsia="Times New Roman" w:hAnsi="Times New Roman" w:cs="Times New Roman"/>
          <w:bCs/>
          <w:sz w:val="24"/>
        </w:rPr>
        <w:t>100 mL</w:t>
      </w:r>
      <w:r>
        <w:rPr>
          <w:rFonts w:ascii="Times New Roman" w:eastAsia="宋体" w:hAnsi="Times New Roman" w:cs="Times New Roman"/>
          <w:bCs/>
          <w:sz w:val="24"/>
        </w:rPr>
        <w:t>的量筒，将烧杯中的部分液体缓慢倒入量筒中，如图</w:t>
      </w:r>
      <w:r>
        <w:rPr>
          <w:rFonts w:ascii="Times New Roman" w:eastAsia="Times New Roman" w:hAnsi="Times New Roman" w:cs="Times New Roman"/>
          <w:bCs/>
          <w:sz w:val="24"/>
        </w:rPr>
        <w:t>a</w:t>
      </w:r>
      <w:r>
        <w:rPr>
          <w:rFonts w:ascii="Times New Roman" w:eastAsia="宋体" w:hAnsi="Times New Roman" w:cs="Times New Roman"/>
          <w:bCs/>
          <w:sz w:val="24"/>
        </w:rPr>
        <w:t>所示，量筒内液体的体积为</w:t>
      </w:r>
      <w:r>
        <w:rPr>
          <w:rFonts w:ascii="Times New Roman" w:hAnsi="Times New Roman" w:cs="Times New Roman"/>
          <w:bCs/>
          <w:sz w:val="24"/>
        </w:rPr>
        <w:t>_____</w:t>
      </w:r>
      <w:proofErr w:type="spellStart"/>
      <w:r>
        <w:rPr>
          <w:rFonts w:ascii="Times New Roman" w:eastAsia="Times New Roman" w:hAnsi="Times New Roman" w:cs="Times New Roman"/>
          <w:bCs/>
          <w:sz w:val="24"/>
        </w:rPr>
        <w:t>mL.</w:t>
      </w:r>
      <w:proofErr w:type="spellEnd"/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(3)</w:t>
      </w:r>
      <w:r>
        <w:rPr>
          <w:rFonts w:ascii="Times New Roman" w:eastAsia="宋体" w:hAnsi="Times New Roman" w:cs="Times New Roman"/>
          <w:bCs/>
          <w:sz w:val="24"/>
        </w:rPr>
        <w:t>再用托盘天平测量此时烧杯</w:t>
      </w:r>
      <w:r>
        <w:rPr>
          <w:rFonts w:ascii="Times New Roman" w:eastAsia="Times New Roman" w:hAnsi="Times New Roman" w:cs="Times New Roman"/>
          <w:bCs/>
          <w:sz w:val="24"/>
        </w:rPr>
        <w:t>(</w:t>
      </w:r>
      <w:r>
        <w:rPr>
          <w:rFonts w:ascii="Times New Roman" w:eastAsia="宋体" w:hAnsi="Times New Roman" w:cs="Times New Roman"/>
          <w:bCs/>
          <w:sz w:val="24"/>
        </w:rPr>
        <w:t>包括剩余液体</w:t>
      </w:r>
      <w:r>
        <w:rPr>
          <w:rFonts w:ascii="Times New Roman" w:eastAsia="Times New Roman" w:hAnsi="Times New Roman" w:cs="Times New Roman"/>
          <w:bCs/>
          <w:sz w:val="24"/>
        </w:rPr>
        <w:t>)</w:t>
      </w:r>
      <w:r>
        <w:rPr>
          <w:rFonts w:ascii="Times New Roman" w:eastAsia="宋体" w:hAnsi="Times New Roman" w:cs="Times New Roman"/>
          <w:bCs/>
          <w:sz w:val="24"/>
        </w:rPr>
        <w:t>的质量，如图</w:t>
      </w:r>
      <w:r>
        <w:rPr>
          <w:rFonts w:ascii="Times New Roman" w:eastAsia="Times New Roman" w:hAnsi="Times New Roman" w:cs="Times New Roman"/>
          <w:bCs/>
          <w:sz w:val="24"/>
        </w:rPr>
        <w:t>b</w:t>
      </w:r>
      <w:r>
        <w:rPr>
          <w:rFonts w:ascii="Times New Roman" w:eastAsia="宋体" w:hAnsi="Times New Roman" w:cs="Times New Roman"/>
          <w:bCs/>
          <w:sz w:val="24"/>
        </w:rPr>
        <w:t>所示，托盘天平的读数为</w:t>
      </w:r>
      <w:r>
        <w:rPr>
          <w:rFonts w:ascii="Times New Roman" w:hAnsi="Times New Roman" w:cs="Times New Roman"/>
          <w:bCs/>
          <w:sz w:val="24"/>
        </w:rPr>
        <w:t>_____</w:t>
      </w:r>
      <w:r>
        <w:rPr>
          <w:rFonts w:ascii="Times New Roman" w:eastAsia="Times New Roman" w:hAnsi="Times New Roman" w:cs="Times New Roman"/>
          <w:bCs/>
          <w:sz w:val="24"/>
        </w:rPr>
        <w:t>g</w:t>
      </w:r>
      <w:r>
        <w:rPr>
          <w:rFonts w:ascii="Times New Roman" w:eastAsia="宋体" w:hAnsi="Times New Roman" w:cs="Times New Roman"/>
          <w:bCs/>
          <w:sz w:val="24"/>
        </w:rPr>
        <w:t>；则该液体的密度</w:t>
      </w:r>
      <w:proofErr w:type="spellStart"/>
      <w:r>
        <w:rPr>
          <w:rFonts w:ascii="Times New Roman" w:eastAsia="Times New Roman" w:hAnsi="Times New Roman" w:cs="Times New Roman"/>
          <w:bCs/>
          <w:sz w:val="24"/>
        </w:rPr>
        <w:t>ρ＝</w:t>
      </w:r>
      <w:r>
        <w:rPr>
          <w:rFonts w:ascii="Times New Roman" w:hAnsi="Times New Roman" w:cs="Times New Roman"/>
          <w:bCs/>
          <w:sz w:val="24"/>
        </w:rPr>
        <w:t>____</w:t>
      </w:r>
      <w:r>
        <w:rPr>
          <w:rFonts w:ascii="Times New Roman" w:eastAsia="Times New Roman" w:hAnsi="Times New Roman" w:cs="Times New Roman"/>
          <w:bCs/>
          <w:sz w:val="24"/>
        </w:rPr>
        <w:t>kg</w:t>
      </w:r>
      <w:proofErr w:type="spellEnd"/>
      <w:r>
        <w:rPr>
          <w:rFonts w:ascii="Times New Roman" w:eastAsia="Times New Roman" w:hAnsi="Times New Roman" w:cs="Times New Roman"/>
          <w:bCs/>
          <w:sz w:val="24"/>
        </w:rPr>
        <w:t>/m</w:t>
      </w:r>
      <w:r>
        <w:rPr>
          <w:rFonts w:ascii="Times New Roman" w:eastAsia="Times New Roman" w:hAnsi="Times New Roman" w:cs="Times New Roman"/>
          <w:bCs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sz w:val="24"/>
        </w:rPr>
        <w:t>.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【答案】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60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28.2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0.803×10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【解析】</w:t>
      </w:r>
      <w:r>
        <w:rPr>
          <w:rFonts w:ascii="Times New Roman" w:hAnsi="Times New Roman" w:cs="Times New Roman"/>
          <w:color w:val="FF0000"/>
          <w:sz w:val="24"/>
        </w:rPr>
        <w:t>（</w:t>
      </w:r>
      <w:r>
        <w:rPr>
          <w:rFonts w:ascii="Times New Roman" w:hAnsi="Times New Roman" w:cs="Times New Roman"/>
          <w:color w:val="FF0000"/>
          <w:sz w:val="24"/>
        </w:rPr>
        <w:t>1</w:t>
      </w:r>
      <w:r>
        <w:rPr>
          <w:rFonts w:ascii="Times New Roman" w:hAnsi="Times New Roman" w:cs="Times New Roman"/>
          <w:color w:val="FF0000"/>
          <w:sz w:val="24"/>
        </w:rPr>
        <w:t>）如图</w:t>
      </w:r>
      <w:r>
        <w:rPr>
          <w:rFonts w:ascii="Times New Roman" w:hAnsi="Times New Roman" w:cs="Times New Roman"/>
          <w:color w:val="FF0000"/>
          <w:sz w:val="24"/>
        </w:rPr>
        <w:t>a</w:t>
      </w:r>
      <w:r>
        <w:rPr>
          <w:rFonts w:ascii="Times New Roman" w:hAnsi="Times New Roman" w:cs="Times New Roman"/>
          <w:color w:val="FF0000"/>
          <w:sz w:val="24"/>
        </w:rPr>
        <w:t>所示，量筒内液体的体积为</w:t>
      </w:r>
      <w:r>
        <w:rPr>
          <w:rFonts w:ascii="Times New Roman" w:hAnsi="Times New Roman" w:cs="Times New Roman"/>
          <w:color w:val="FF0000"/>
          <w:sz w:val="24"/>
        </w:rPr>
        <w:t>V=60mL</w:t>
      </w:r>
      <w:r>
        <w:rPr>
          <w:rFonts w:ascii="Times New Roman" w:hAnsi="Times New Roman" w:cs="Times New Roman"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t>（</w:t>
      </w:r>
      <w:r>
        <w:rPr>
          <w:rFonts w:ascii="Times New Roman" w:hAnsi="Times New Roman" w:cs="Times New Roman"/>
          <w:color w:val="FF0000"/>
          <w:sz w:val="24"/>
        </w:rPr>
        <w:t>2</w:t>
      </w:r>
      <w:r>
        <w:rPr>
          <w:rFonts w:ascii="Times New Roman" w:hAnsi="Times New Roman" w:cs="Times New Roman"/>
          <w:color w:val="FF0000"/>
          <w:sz w:val="24"/>
        </w:rPr>
        <w:t>）如图</w:t>
      </w:r>
      <w:r>
        <w:rPr>
          <w:rFonts w:ascii="Times New Roman" w:hAnsi="Times New Roman" w:cs="Times New Roman"/>
          <w:color w:val="FF0000"/>
          <w:sz w:val="24"/>
        </w:rPr>
        <w:t>b</w:t>
      </w:r>
      <w:r>
        <w:rPr>
          <w:rFonts w:ascii="Times New Roman" w:hAnsi="Times New Roman" w:cs="Times New Roman"/>
          <w:color w:val="FF0000"/>
          <w:sz w:val="24"/>
        </w:rPr>
        <w:t>所示，托盘天平的读数为</w:t>
      </w:r>
      <w:r>
        <w:rPr>
          <w:rFonts w:ascii="Times New Roman" w:hAnsi="Times New Roman" w:cs="Times New Roman"/>
          <w:color w:val="FF0000"/>
          <w:sz w:val="24"/>
        </w:rPr>
        <w:t>m</w:t>
      </w:r>
      <w:r>
        <w:rPr>
          <w:rFonts w:ascii="Times New Roman" w:hAnsi="Times New Roman" w:cs="Times New Roman"/>
          <w:color w:val="FF0000"/>
          <w:sz w:val="24"/>
          <w:vertAlign w:val="subscript"/>
        </w:rPr>
        <w:t>剩</w:t>
      </w:r>
      <w:r>
        <w:rPr>
          <w:rFonts w:ascii="Times New Roman" w:hAnsi="Times New Roman" w:cs="Times New Roman"/>
          <w:color w:val="FF0000"/>
          <w:sz w:val="24"/>
        </w:rPr>
        <w:t>=20g+5g+3.2g=28.2g</w:t>
      </w:r>
      <w:r>
        <w:rPr>
          <w:rFonts w:ascii="Times New Roman" w:hAnsi="Times New Roman" w:cs="Times New Roman"/>
          <w:color w:val="FF0000"/>
          <w:sz w:val="24"/>
        </w:rPr>
        <w:t>，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color w:val="FF0000"/>
          <w:sz w:val="24"/>
        </w:rPr>
        <w:t>（</w:t>
      </w:r>
      <w:r>
        <w:rPr>
          <w:rFonts w:ascii="Times New Roman" w:hAnsi="Times New Roman" w:cs="Times New Roman"/>
          <w:color w:val="FF0000"/>
          <w:sz w:val="24"/>
        </w:rPr>
        <w:t>3</w:t>
      </w:r>
      <w:r>
        <w:rPr>
          <w:rFonts w:ascii="Times New Roman" w:hAnsi="Times New Roman" w:cs="Times New Roman"/>
          <w:color w:val="FF0000"/>
          <w:sz w:val="24"/>
        </w:rPr>
        <w:t>）由密度公式可得该液体的密度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hAnsi="Times New Roman" w:cs="Times New Roman"/>
          <w:noProof/>
          <w:color w:val="FF0000"/>
          <w:sz w:val="24"/>
        </w:rPr>
        <w:drawing>
          <wp:inline distT="0" distB="0" distL="114300" distR="114300">
            <wp:extent cx="3209925" cy="400050"/>
            <wp:effectExtent l="0" t="0" r="9525" b="0"/>
            <wp:docPr id="259105322" name="图片 2591053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827275" name="图片 259105322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210373" cy="40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拓展五</w:t>
      </w:r>
      <w:r>
        <w:rPr>
          <w:rFonts w:ascii="Times New Roman" w:eastAsia="宋体" w:hAnsi="Times New Roman" w:cs="Times New Roman"/>
          <w:b/>
          <w:bCs/>
          <w:sz w:val="24"/>
        </w:rPr>
        <w:t>——</w:t>
      </w:r>
      <w:r>
        <w:rPr>
          <w:rFonts w:ascii="Times New Roman" w:eastAsia="宋体" w:hAnsi="Times New Roman" w:cs="Times New Roman"/>
          <w:b/>
          <w:bCs/>
          <w:sz w:val="24"/>
        </w:rPr>
        <w:t>量筒不可用（等体积法）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解读：核心思想是等体积，即借助水的密度为已知条件，在同一烧杯中装满水和其他液体时，满足：</w:t>
      </w:r>
      <w:r>
        <w:rPr>
          <w:rFonts w:ascii="Times New Roman" w:eastAsia="宋体" w:hAnsi="Times New Roman" w:cs="Times New Roman"/>
          <w:position w:val="-14"/>
          <w:sz w:val="24"/>
        </w:rPr>
        <w:object w:dxaOrig="1380" w:dyaOrig="380">
          <v:shape id="_x0000_i1055" type="#_x0000_t75" style="width:68.85pt;height:18.8pt" o:ole="">
            <v:imagedata r:id="rId87" o:title=""/>
          </v:shape>
          <o:OLEObject Type="Embed" ProgID="Equation.3" ShapeID="_x0000_i1055" DrawAspect="Content" ObjectID="_1667929229" r:id="rId88"/>
        </w:object>
      </w:r>
      <w:r>
        <w:rPr>
          <w:rFonts w:ascii="Times New Roman" w:eastAsia="宋体" w:hAnsi="Times New Roman" w:cs="Times New Roman"/>
          <w:sz w:val="24"/>
        </w:rPr>
        <w:t>，</w:t>
      </w:r>
      <w:r>
        <w:rPr>
          <w:rFonts w:ascii="Times New Roman" w:eastAsia="宋体" w:hAnsi="Times New Roman" w:cs="Times New Roman"/>
          <w:sz w:val="24"/>
        </w:rPr>
        <w:t>m</w:t>
      </w:r>
      <w:r>
        <w:rPr>
          <w:rFonts w:ascii="Times New Roman" w:eastAsia="宋体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为水和烧杯的总质量，</w:t>
      </w:r>
      <w:r>
        <w:rPr>
          <w:rFonts w:ascii="Times New Roman" w:eastAsia="宋体" w:hAnsi="Times New Roman" w:cs="Times New Roman"/>
          <w:sz w:val="24"/>
        </w:rPr>
        <w:t>m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为其他液体和烧杯的总质量。因此有：</w:t>
      </w:r>
      <w:r>
        <w:rPr>
          <w:rFonts w:ascii="Times New Roman" w:eastAsia="宋体" w:hAnsi="Times New Roman" w:cs="Times New Roman"/>
          <w:position w:val="-32"/>
          <w:sz w:val="24"/>
        </w:rPr>
        <w:object w:dxaOrig="1860" w:dyaOrig="700">
          <v:shape id="_x0000_i1056" type="#_x0000_t75" style="width:93.3pt;height:35.05pt" o:ole="">
            <v:imagedata r:id="rId89" o:title=""/>
          </v:shape>
          <o:OLEObject Type="Embed" ProgID="Equation.3" ShapeID="_x0000_i1056" DrawAspect="Content" ObjectID="_1667929230" r:id="rId90"/>
        </w:object>
      </w:r>
      <w:r>
        <w:rPr>
          <w:rFonts w:ascii="Times New Roman" w:eastAsia="宋体" w:hAnsi="Times New Roman" w:cs="Times New Roman"/>
          <w:sz w:val="24"/>
        </w:rPr>
        <w:t>，即：</w:t>
      </w:r>
      <w:r>
        <w:rPr>
          <w:rFonts w:ascii="Times New Roman" w:eastAsia="宋体" w:hAnsi="Times New Roman" w:cs="Times New Roman"/>
          <w:position w:val="-30"/>
          <w:sz w:val="24"/>
        </w:rPr>
        <w:object w:dxaOrig="1820" w:dyaOrig="680">
          <v:shape id="_x0000_i1057" type="#_x0000_t75" style="width:90.8pt;height:33.8pt" o:ole="">
            <v:imagedata r:id="rId91" o:title=""/>
          </v:shape>
          <o:OLEObject Type="Embed" ProgID="Equation.3" ShapeID="_x0000_i1057" DrawAspect="Content" ObjectID="_1667929231" r:id="rId92"/>
        </w:object>
      </w:r>
      <w:r>
        <w:rPr>
          <w:rFonts w:ascii="Times New Roman" w:eastAsia="宋体" w:hAnsi="Times New Roman" w:cs="Times New Roman"/>
          <w:sz w:val="24"/>
        </w:rPr>
        <w:t>。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实验步骤：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①</w:t>
      </w:r>
      <w:r>
        <w:rPr>
          <w:rFonts w:ascii="Times New Roman" w:eastAsia="宋体" w:hAnsi="Times New Roman" w:cs="Times New Roman"/>
          <w:sz w:val="24"/>
        </w:rPr>
        <w:t>测出空烧杯质量为</w:t>
      </w:r>
      <w:r>
        <w:rPr>
          <w:rFonts w:ascii="Times New Roman" w:eastAsia="宋体" w:hAnsi="Times New Roman" w:cs="Times New Roman"/>
          <w:sz w:val="24"/>
        </w:rPr>
        <w:t>m</w:t>
      </w:r>
      <w:r>
        <w:rPr>
          <w:rFonts w:ascii="Times New Roman" w:eastAsia="宋体" w:hAnsi="Times New Roman" w:cs="Times New Roman"/>
          <w:sz w:val="24"/>
          <w:vertAlign w:val="subscript"/>
        </w:rPr>
        <w:t>0</w: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②</w:t>
      </w:r>
      <w:r>
        <w:rPr>
          <w:rFonts w:ascii="Times New Roman" w:eastAsia="宋体" w:hAnsi="Times New Roman" w:cs="Times New Roman"/>
          <w:sz w:val="24"/>
        </w:rPr>
        <w:t>将烧杯装满水，测出水和烧杯总质量为</w:t>
      </w:r>
      <w:r>
        <w:rPr>
          <w:rFonts w:ascii="Times New Roman" w:eastAsia="宋体" w:hAnsi="Times New Roman" w:cs="Times New Roman"/>
          <w:sz w:val="24"/>
        </w:rPr>
        <w:t>m</w:t>
      </w:r>
      <w:r>
        <w:rPr>
          <w:rFonts w:ascii="Times New Roman" w:eastAsia="宋体" w:hAnsi="Times New Roman" w:cs="Times New Roman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lastRenderedPageBreak/>
        <w:t>③</w:t>
      </w:r>
      <w:r>
        <w:rPr>
          <w:rFonts w:ascii="Times New Roman" w:eastAsia="宋体" w:hAnsi="Times New Roman" w:cs="Times New Roman"/>
          <w:sz w:val="24"/>
        </w:rPr>
        <w:t>将烧杯中的水倒干净，擦干烧杯；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④</w:t>
      </w:r>
      <w:r>
        <w:rPr>
          <w:rFonts w:ascii="Times New Roman" w:eastAsia="宋体" w:hAnsi="Times New Roman" w:cs="Times New Roman"/>
          <w:sz w:val="24"/>
        </w:rPr>
        <w:t>将烧杯中装满其他液体，测出烧杯和液体的总质量为</w:t>
      </w:r>
      <w:r>
        <w:rPr>
          <w:rFonts w:ascii="Times New Roman" w:eastAsia="宋体" w:hAnsi="Times New Roman" w:cs="Times New Roman"/>
          <w:sz w:val="24"/>
        </w:rPr>
        <w:t>m</w:t>
      </w:r>
      <w:r>
        <w:rPr>
          <w:rFonts w:ascii="Times New Roman" w:eastAsia="宋体" w:hAnsi="Times New Roman" w:cs="Times New Roman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sz w:val="24"/>
        </w:rPr>
        <w:t>；</w:t>
      </w:r>
    </w:p>
    <w:p w:rsidR="007D2598" w:rsidRDefault="004E5DDA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>得到液体密度的表达式：</w:t>
      </w:r>
      <w:r>
        <w:rPr>
          <w:rFonts w:ascii="Times New Roman" w:eastAsia="宋体" w:hAnsi="Times New Roman" w:cs="Times New Roman"/>
          <w:position w:val="-30"/>
          <w:sz w:val="24"/>
        </w:rPr>
        <w:object w:dxaOrig="1820" w:dyaOrig="680">
          <v:shape id="_x0000_i1058" type="#_x0000_t75" style="width:90.8pt;height:33.8pt" o:ole="">
            <v:imagedata r:id="rId91" o:title=""/>
          </v:shape>
          <o:OLEObject Type="Embed" ProgID="Equation.3" ShapeID="_x0000_i1058" DrawAspect="Content" ObjectID="_1667929232" r:id="rId93"/>
        </w:objec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sz w:val="24"/>
          <w:shd w:val="clear" w:color="auto" w:fill="FFFFFF"/>
        </w:rPr>
        <w:t>【例题】</w:t>
      </w:r>
      <w:r>
        <w:rPr>
          <w:rFonts w:ascii="Times New Roman" w:eastAsia="宋体" w:hAnsi="Times New Roman" w:cs="Times New Roman"/>
          <w:bCs/>
          <w:sz w:val="24"/>
        </w:rPr>
        <w:t>小明想知道酱油的密度，于是他和小华用天平和量筒进行了测量，步骤如下：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noProof/>
          <w:sz w:val="24"/>
        </w:rPr>
        <w:drawing>
          <wp:inline distT="0" distB="0" distL="114300" distR="114300">
            <wp:extent cx="2390775" cy="1285875"/>
            <wp:effectExtent l="0" t="0" r="9525" b="9525"/>
            <wp:docPr id="100024" name="图片 1000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709144" name="图片 100024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A．</w:t>
      </w:r>
      <w:r>
        <w:rPr>
          <w:rFonts w:ascii="Times New Roman" w:eastAsia="宋体" w:hAnsi="Times New Roman" w:cs="Times New Roman"/>
          <w:bCs/>
          <w:sz w:val="24"/>
        </w:rPr>
        <w:t>用调好的天平测出空烧杯的质量为</w:t>
      </w:r>
      <w:r>
        <w:rPr>
          <w:rFonts w:ascii="Times New Roman" w:eastAsia="Times New Roman" w:hAnsi="Times New Roman" w:cs="Times New Roman"/>
          <w:bCs/>
          <w:sz w:val="24"/>
        </w:rPr>
        <w:t>17g。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B．</w:t>
      </w:r>
      <w:r>
        <w:rPr>
          <w:rFonts w:ascii="Times New Roman" w:eastAsia="宋体" w:hAnsi="Times New Roman" w:cs="Times New Roman"/>
          <w:bCs/>
          <w:sz w:val="24"/>
        </w:rPr>
        <w:t>在烧杯中倒入适量的酱油，测出烧杯和酱油的总质量（如图甲所示）。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C．</w:t>
      </w:r>
      <w:r>
        <w:rPr>
          <w:rFonts w:ascii="Times New Roman" w:eastAsia="宋体" w:hAnsi="Times New Roman" w:cs="Times New Roman"/>
          <w:bCs/>
          <w:sz w:val="24"/>
        </w:rPr>
        <w:t>将烧杯中的酱油全部倒入量筒中，酱油的体积（如图乙所示）。</w:t>
      </w:r>
      <w:r>
        <w:rPr>
          <w:rFonts w:ascii="Times New Roman" w:eastAsia="Times New Roman" w:hAnsi="Times New Roman" w:cs="Times New Roman"/>
          <w:bCs/>
          <w:sz w:val="24"/>
        </w:rPr>
        <w:t xml:space="preserve">   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（1</w:t>
      </w:r>
      <w:r>
        <w:rPr>
          <w:rFonts w:ascii="Times New Roman" w:eastAsia="宋体" w:hAnsi="Times New Roman" w:cs="Times New Roman"/>
          <w:bCs/>
          <w:sz w:val="24"/>
        </w:rPr>
        <w:t>）烧杯中酱油的质量为</w:t>
      </w:r>
      <w:r>
        <w:rPr>
          <w:rFonts w:ascii="Times New Roman" w:hAnsi="Times New Roman" w:cs="Times New Roman"/>
          <w:bCs/>
          <w:sz w:val="24"/>
        </w:rPr>
        <w:t>________</w:t>
      </w:r>
      <w:r>
        <w:rPr>
          <w:rFonts w:ascii="Times New Roman" w:eastAsia="Times New Roman" w:hAnsi="Times New Roman" w:cs="Times New Roman"/>
          <w:bCs/>
          <w:sz w:val="24"/>
        </w:rPr>
        <w:t>g</w:t>
      </w:r>
      <w:r>
        <w:rPr>
          <w:rFonts w:ascii="Times New Roman" w:eastAsia="宋体" w:hAnsi="Times New Roman" w:cs="Times New Roman"/>
          <w:bCs/>
          <w:sz w:val="24"/>
        </w:rPr>
        <w:t>，酱油的密度为</w:t>
      </w:r>
      <w:r>
        <w:rPr>
          <w:rFonts w:ascii="Times New Roman" w:hAnsi="Times New Roman" w:cs="Times New Roman"/>
          <w:bCs/>
          <w:sz w:val="24"/>
        </w:rPr>
        <w:t>________</w:t>
      </w:r>
      <w:r>
        <w:rPr>
          <w:rFonts w:ascii="Times New Roman" w:eastAsia="Times New Roman" w:hAnsi="Times New Roman" w:cs="Times New Roman"/>
          <w:bCs/>
          <w:sz w:val="24"/>
        </w:rPr>
        <w:t>kg/m</w:t>
      </w:r>
      <w:r>
        <w:rPr>
          <w:rFonts w:ascii="Times New Roman" w:eastAsia="Times New Roman" w:hAnsi="Times New Roman" w:cs="Times New Roman"/>
          <w:bCs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sz w:val="24"/>
        </w:rPr>
        <w:t xml:space="preserve"> ．    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（2</w:t>
      </w:r>
      <w:r>
        <w:rPr>
          <w:rFonts w:ascii="Times New Roman" w:eastAsia="宋体" w:hAnsi="Times New Roman" w:cs="Times New Roman"/>
          <w:bCs/>
          <w:sz w:val="24"/>
        </w:rPr>
        <w:t>）小明用这种方法测出的酱油密度会</w:t>
      </w:r>
      <w:r>
        <w:rPr>
          <w:rFonts w:ascii="Times New Roman" w:hAnsi="Times New Roman" w:cs="Times New Roman"/>
          <w:bCs/>
          <w:sz w:val="24"/>
        </w:rPr>
        <w:t>________</w:t>
      </w:r>
      <w:r>
        <w:rPr>
          <w:rFonts w:ascii="Times New Roman" w:eastAsia="宋体" w:hAnsi="Times New Roman" w:cs="Times New Roman"/>
          <w:bCs/>
          <w:sz w:val="24"/>
        </w:rPr>
        <w:t>（选填</w:t>
      </w:r>
      <w:r>
        <w:rPr>
          <w:rFonts w:ascii="Times New Roman" w:eastAsia="Times New Roman" w:hAnsi="Times New Roman" w:cs="Times New Roman"/>
          <w:bCs/>
          <w:sz w:val="24"/>
        </w:rPr>
        <w:t>“</w:t>
      </w:r>
      <w:r>
        <w:rPr>
          <w:rFonts w:ascii="Times New Roman" w:eastAsia="宋体" w:hAnsi="Times New Roman" w:cs="Times New Roman"/>
          <w:bCs/>
          <w:sz w:val="24"/>
        </w:rPr>
        <w:t>偏大</w:t>
      </w:r>
      <w:r>
        <w:rPr>
          <w:rFonts w:ascii="Times New Roman" w:eastAsia="Times New Roman" w:hAnsi="Times New Roman" w:cs="Times New Roman"/>
          <w:bCs/>
          <w:sz w:val="24"/>
        </w:rPr>
        <w:t>”</w:t>
      </w:r>
      <w:r>
        <w:rPr>
          <w:rFonts w:ascii="Times New Roman" w:eastAsia="宋体" w:hAnsi="Times New Roman" w:cs="Times New Roman"/>
          <w:bCs/>
          <w:sz w:val="24"/>
        </w:rPr>
        <w:t>或</w:t>
      </w:r>
      <w:r>
        <w:rPr>
          <w:rFonts w:ascii="Times New Roman" w:eastAsia="Times New Roman" w:hAnsi="Times New Roman" w:cs="Times New Roman"/>
          <w:bCs/>
          <w:sz w:val="24"/>
        </w:rPr>
        <w:t>“</w:t>
      </w:r>
      <w:r>
        <w:rPr>
          <w:rFonts w:ascii="Times New Roman" w:eastAsia="宋体" w:hAnsi="Times New Roman" w:cs="Times New Roman"/>
          <w:bCs/>
          <w:sz w:val="24"/>
        </w:rPr>
        <w:t>偏小</w:t>
      </w:r>
      <w:r>
        <w:rPr>
          <w:rFonts w:ascii="Times New Roman" w:eastAsia="Times New Roman" w:hAnsi="Times New Roman" w:cs="Times New Roman"/>
          <w:bCs/>
          <w:sz w:val="24"/>
        </w:rPr>
        <w:t>”</w:t>
      </w:r>
      <w:r>
        <w:rPr>
          <w:rFonts w:ascii="Times New Roman" w:eastAsia="宋体" w:hAnsi="Times New Roman" w:cs="Times New Roman"/>
          <w:bCs/>
          <w:sz w:val="24"/>
        </w:rPr>
        <w:t>）．若要消除这一操作误差，只要调整上述步骤的顺序就可以了，步骤应调整为</w:t>
      </w:r>
      <w:r>
        <w:rPr>
          <w:rFonts w:ascii="Times New Roman" w:hAnsi="Times New Roman" w:cs="Times New Roman"/>
          <w:bCs/>
          <w:sz w:val="24"/>
        </w:rPr>
        <w:t>________</w:t>
      </w:r>
      <w:r>
        <w:rPr>
          <w:rFonts w:ascii="Times New Roman" w:eastAsia="Times New Roman" w:hAnsi="Times New Roman" w:cs="Times New Roman"/>
          <w:bCs/>
          <w:sz w:val="24"/>
        </w:rPr>
        <w:t>(</w:t>
      </w:r>
      <w:r>
        <w:rPr>
          <w:rFonts w:ascii="Times New Roman" w:eastAsia="宋体" w:hAnsi="Times New Roman" w:cs="Times New Roman"/>
          <w:bCs/>
          <w:sz w:val="24"/>
        </w:rPr>
        <w:t>填序号</w:t>
      </w:r>
      <w:r>
        <w:rPr>
          <w:rFonts w:ascii="Times New Roman" w:eastAsia="Times New Roman" w:hAnsi="Times New Roman" w:cs="Times New Roman"/>
          <w:bCs/>
          <w:sz w:val="24"/>
        </w:rPr>
        <w:t xml:space="preserve">)   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（3</w:t>
      </w:r>
      <w:r>
        <w:rPr>
          <w:rFonts w:ascii="Times New Roman" w:eastAsia="宋体" w:hAnsi="Times New Roman" w:cs="Times New Roman"/>
          <w:bCs/>
          <w:sz w:val="24"/>
        </w:rPr>
        <w:t>）小华不小心将量筒打碎了，老师说只用天平也能测量出酱油的密度．于是小华添加两个完全相同的烧杯和适量的水，设计了如下实验步骤，请你补充完整．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bCs/>
          <w:sz w:val="24"/>
        </w:rPr>
        <w:t>①</w:t>
      </w:r>
      <w:r>
        <w:rPr>
          <w:rFonts w:ascii="Times New Roman" w:eastAsia="宋体" w:hAnsi="Times New Roman" w:cs="Times New Roman"/>
          <w:bCs/>
          <w:sz w:val="24"/>
        </w:rPr>
        <w:t>调好天平，用天平测出空烧杯质量为</w:t>
      </w:r>
      <w:r>
        <w:rPr>
          <w:rFonts w:ascii="Times New Roman" w:eastAsia="Times New Roman" w:hAnsi="Times New Roman" w:cs="Times New Roman"/>
          <w:bCs/>
          <w:sz w:val="24"/>
        </w:rPr>
        <w:t>m</w:t>
      </w:r>
      <w:r>
        <w:rPr>
          <w:rFonts w:ascii="Times New Roman" w:eastAsia="Times New Roman" w:hAnsi="Times New Roman" w:cs="Times New Roman"/>
          <w:bCs/>
          <w:sz w:val="24"/>
          <w:vertAlign w:val="subscript"/>
        </w:rPr>
        <w:t>0</w:t>
      </w:r>
      <w:r>
        <w:rPr>
          <w:rFonts w:ascii="Times New Roman" w:eastAsia="Times New Roman" w:hAnsi="Times New Roman" w:cs="Times New Roman"/>
          <w:bCs/>
          <w:sz w:val="24"/>
        </w:rPr>
        <w:t xml:space="preserve"> ．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bCs/>
          <w:sz w:val="24"/>
        </w:rPr>
        <w:t>②</w:t>
      </w:r>
      <w:r>
        <w:rPr>
          <w:rFonts w:ascii="Times New Roman" w:eastAsia="宋体" w:hAnsi="Times New Roman" w:cs="Times New Roman"/>
          <w:bCs/>
          <w:sz w:val="24"/>
        </w:rPr>
        <w:t>将一个烧杯</w:t>
      </w:r>
      <w:r>
        <w:rPr>
          <w:rFonts w:ascii="Times New Roman" w:hAnsi="Times New Roman" w:cs="Times New Roman"/>
          <w:bCs/>
          <w:sz w:val="24"/>
        </w:rPr>
        <w:t>________</w:t>
      </w:r>
      <w:r>
        <w:rPr>
          <w:rFonts w:ascii="Times New Roman" w:eastAsia="宋体" w:hAnsi="Times New Roman" w:cs="Times New Roman"/>
          <w:bCs/>
          <w:sz w:val="24"/>
        </w:rPr>
        <w:t>，用天平测出烧杯和水的总质量为</w:t>
      </w:r>
      <w:r>
        <w:rPr>
          <w:rFonts w:ascii="Times New Roman" w:eastAsia="Times New Roman" w:hAnsi="Times New Roman" w:cs="Times New Roman"/>
          <w:bCs/>
          <w:sz w:val="24"/>
        </w:rPr>
        <w:t>m</w:t>
      </w:r>
      <w:r>
        <w:rPr>
          <w:rFonts w:ascii="Times New Roman" w:eastAsia="Times New Roman" w:hAnsi="Times New Roman" w:cs="Times New Roman"/>
          <w:bCs/>
          <w:sz w:val="24"/>
          <w:vertAlign w:val="subscript"/>
        </w:rPr>
        <w:t>1</w:t>
      </w:r>
      <w:r>
        <w:rPr>
          <w:rFonts w:ascii="Times New Roman" w:eastAsia="Times New Roman" w:hAnsi="Times New Roman" w:cs="Times New Roman"/>
          <w:bCs/>
          <w:sz w:val="24"/>
        </w:rPr>
        <w:t xml:space="preserve"> ．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bCs/>
          <w:sz w:val="24"/>
        </w:rPr>
        <w:t>③</w:t>
      </w:r>
      <w:r>
        <w:rPr>
          <w:rFonts w:ascii="Times New Roman" w:eastAsia="宋体" w:hAnsi="Times New Roman" w:cs="Times New Roman"/>
          <w:bCs/>
          <w:sz w:val="24"/>
        </w:rPr>
        <w:t>用另一个烧杯装满酱油，用天平测出烧杯和酱油的总质量为</w:t>
      </w:r>
      <w:r>
        <w:rPr>
          <w:rFonts w:ascii="Times New Roman" w:eastAsia="Times New Roman" w:hAnsi="Times New Roman" w:cs="Times New Roman"/>
          <w:bCs/>
          <w:sz w:val="24"/>
        </w:rPr>
        <w:t>m</w:t>
      </w:r>
      <w:r>
        <w:rPr>
          <w:rFonts w:ascii="Times New Roman" w:eastAsia="Times New Roman" w:hAnsi="Times New Roman" w:cs="Times New Roman"/>
          <w:bCs/>
          <w:sz w:val="24"/>
          <w:vertAlign w:val="subscript"/>
        </w:rPr>
        <w:t>2</w:t>
      </w:r>
      <w:r>
        <w:rPr>
          <w:rFonts w:ascii="Times New Roman" w:eastAsia="Times New Roman" w:hAnsi="Times New Roman" w:cs="Times New Roman"/>
          <w:bCs/>
          <w:sz w:val="24"/>
        </w:rPr>
        <w:t xml:space="preserve"> ．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bCs/>
          <w:sz w:val="24"/>
        </w:rPr>
        <w:t>④</w:t>
      </w:r>
      <w:r>
        <w:rPr>
          <w:rFonts w:ascii="Times New Roman" w:eastAsia="宋体" w:hAnsi="Times New Roman" w:cs="Times New Roman"/>
          <w:bCs/>
          <w:sz w:val="24"/>
        </w:rPr>
        <w:t>则酱油的密度表达式</w:t>
      </w:r>
      <w:r>
        <w:rPr>
          <w:rFonts w:ascii="Times New Roman" w:eastAsia="Times New Roman" w:hAnsi="Times New Roman" w:cs="Times New Roman"/>
          <w:bCs/>
          <w:sz w:val="24"/>
        </w:rPr>
        <w:t>ρ=</w:t>
      </w:r>
      <w:r>
        <w:rPr>
          <w:rFonts w:ascii="Times New Roman" w:hAnsi="Times New Roman" w:cs="Times New Roman"/>
          <w:bCs/>
          <w:sz w:val="24"/>
        </w:rPr>
        <w:t>________</w:t>
      </w:r>
      <w:r>
        <w:rPr>
          <w:rFonts w:ascii="Times New Roman" w:eastAsia="宋体" w:hAnsi="Times New Roman" w:cs="Times New Roman"/>
          <w:bCs/>
          <w:sz w:val="24"/>
        </w:rPr>
        <w:t>（已知水的密度为</w:t>
      </w:r>
      <w:r>
        <w:rPr>
          <w:rFonts w:ascii="Times New Roman" w:eastAsia="Times New Roman" w:hAnsi="Times New Roman" w:cs="Times New Roman"/>
          <w:bCs/>
          <w:sz w:val="24"/>
        </w:rPr>
        <w:t>ρ</w:t>
      </w:r>
      <w:r>
        <w:rPr>
          <w:rFonts w:ascii="Times New Roman" w:eastAsia="宋体" w:hAnsi="Times New Roman" w:cs="Times New Roman"/>
          <w:bCs/>
          <w:sz w:val="24"/>
          <w:vertAlign w:val="subscript"/>
        </w:rPr>
        <w:t>水</w:t>
      </w:r>
      <w:r>
        <w:rPr>
          <w:rFonts w:ascii="Times New Roman" w:eastAsia="Times New Roman" w:hAnsi="Times New Roman" w:cs="Times New Roman"/>
          <w:bCs/>
          <w:sz w:val="24"/>
        </w:rPr>
        <w:t xml:space="preserve">）．    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sz w:val="24"/>
        </w:rPr>
      </w:pPr>
      <w:r>
        <w:rPr>
          <w:rFonts w:ascii="Times New Roman" w:eastAsia="Times New Roman" w:hAnsi="Times New Roman" w:cs="Times New Roman"/>
          <w:bCs/>
          <w:sz w:val="24"/>
        </w:rPr>
        <w:t>（4</w:t>
      </w:r>
      <w:r>
        <w:rPr>
          <w:rFonts w:ascii="Times New Roman" w:eastAsia="宋体" w:hAnsi="Times New Roman" w:cs="Times New Roman"/>
          <w:bCs/>
          <w:sz w:val="24"/>
        </w:rPr>
        <w:t>）小明针对（</w:t>
      </w:r>
      <w:r>
        <w:rPr>
          <w:rFonts w:ascii="Times New Roman" w:eastAsia="Times New Roman" w:hAnsi="Times New Roman" w:cs="Times New Roman"/>
          <w:bCs/>
          <w:sz w:val="24"/>
        </w:rPr>
        <w:t>3</w:t>
      </w:r>
      <w:r>
        <w:rPr>
          <w:rFonts w:ascii="Times New Roman" w:eastAsia="宋体" w:hAnsi="Times New Roman" w:cs="Times New Roman"/>
          <w:bCs/>
          <w:sz w:val="24"/>
        </w:rPr>
        <w:t>）中小华的实验设计进行评估后，认为小华设计的操作过程有不妥之处，你认为该不妥之处是：</w:t>
      </w:r>
      <w:r>
        <w:rPr>
          <w:rFonts w:ascii="Times New Roman" w:hAnsi="Times New Roman" w:cs="Times New Roman"/>
          <w:bCs/>
          <w:sz w:val="24"/>
        </w:rPr>
        <w:t>_________</w:t>
      </w:r>
      <w:r>
        <w:rPr>
          <w:rFonts w:ascii="Times New Roman" w:eastAsia="Times New Roman" w:hAnsi="Times New Roman" w:cs="Times New Roman"/>
          <w:bCs/>
          <w:sz w:val="24"/>
        </w:rPr>
        <w:t>。</w:t>
      </w:r>
    </w:p>
    <w:p w:rsidR="007D2598" w:rsidRDefault="004E5DDA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lastRenderedPageBreak/>
        <w:t>【答案】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45；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1.125x10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宋体" w:hAnsi="Times New Roman" w:cs="Times New Roman"/>
          <w:color w:val="FF0000"/>
          <w:sz w:val="24"/>
        </w:rPr>
        <w:t>偏大；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BCA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宋体" w:hAnsi="Times New Roman" w:cs="Times New Roman"/>
          <w:color w:val="FF0000"/>
          <w:sz w:val="24"/>
        </w:rPr>
        <w:t>装满水；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Times New Roman" w:hAnsi="Times New Roman" w:cs="Times New Roman"/>
          <w:color w:val="FF0000"/>
          <w:sz w:val="24"/>
        </w:rPr>
        <w:t>（m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FF0000"/>
          <w:sz w:val="24"/>
        </w:rPr>
        <w:t>-m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0</w:t>
      </w:r>
      <w:r>
        <w:rPr>
          <w:rFonts w:ascii="Times New Roman" w:eastAsia="Times New Roman" w:hAnsi="Times New Roman" w:cs="Times New Roman"/>
          <w:color w:val="FF0000"/>
          <w:sz w:val="24"/>
        </w:rPr>
        <w:t>）ρ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FF0000"/>
          <w:sz w:val="24"/>
        </w:rPr>
        <w:t>/（m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1</w:t>
      </w:r>
      <w:r>
        <w:rPr>
          <w:rFonts w:ascii="Times New Roman" w:eastAsia="Times New Roman" w:hAnsi="Times New Roman" w:cs="Times New Roman"/>
          <w:color w:val="FF0000"/>
          <w:sz w:val="24"/>
        </w:rPr>
        <w:t>-m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0</w:t>
      </w:r>
      <w:r>
        <w:rPr>
          <w:rFonts w:ascii="Times New Roman" w:eastAsia="Times New Roman" w:hAnsi="Times New Roman" w:cs="Times New Roman"/>
          <w:color w:val="FF0000"/>
          <w:sz w:val="24"/>
        </w:rPr>
        <w:t>）  </w:t>
      </w:r>
      <w:r>
        <w:rPr>
          <w:rFonts w:ascii="Times New Roman" w:hAnsi="Times New Roman" w:cs="Times New Roman"/>
          <w:color w:val="FF0000"/>
          <w:sz w:val="24"/>
        </w:rPr>
        <w:t xml:space="preserve">  </w:t>
      </w:r>
      <w:r>
        <w:rPr>
          <w:rFonts w:ascii="Times New Roman" w:eastAsia="宋体" w:hAnsi="Times New Roman" w:cs="Times New Roman"/>
          <w:color w:val="FF0000"/>
          <w:sz w:val="24"/>
        </w:rPr>
        <w:t>装满水或油的烧杯称量是容易溢出来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 </w: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hAnsi="Times New Roman" w:cs="Times New Roman"/>
          <w:b/>
          <w:color w:val="FF0000"/>
          <w:sz w:val="24"/>
        </w:rPr>
        <w:t>【解析】</w:t>
      </w:r>
      <w:r>
        <w:rPr>
          <w:rFonts w:ascii="Times New Roman" w:eastAsia="Times New Roman" w:hAnsi="Times New Roman" w:cs="Times New Roman"/>
          <w:color w:val="FF0000"/>
          <w:sz w:val="24"/>
        </w:rPr>
        <w:t>（1</w:t>
      </w:r>
      <w:r>
        <w:rPr>
          <w:rFonts w:ascii="Times New Roman" w:eastAsia="宋体" w:hAnsi="Times New Roman" w:cs="Times New Roman"/>
          <w:color w:val="FF0000"/>
          <w:sz w:val="24"/>
        </w:rPr>
        <w:t>）量筒的分度值为</w:t>
      </w:r>
      <w:r>
        <w:rPr>
          <w:rFonts w:ascii="Times New Roman" w:eastAsia="Times New Roman" w:hAnsi="Times New Roman" w:cs="Times New Roman"/>
          <w:color w:val="FF0000"/>
          <w:sz w:val="24"/>
        </w:rPr>
        <w:t>2cm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，</w:t>
      </w:r>
      <w:r>
        <w:rPr>
          <w:rFonts w:ascii="Times New Roman" w:eastAsia="宋体" w:hAnsi="Times New Roman" w:cs="Times New Roman"/>
          <w:color w:val="FF0000"/>
          <w:sz w:val="24"/>
        </w:rPr>
        <w:t>量筒中酱油的体积为</w:t>
      </w:r>
      <w:r>
        <w:rPr>
          <w:rFonts w:ascii="Times New Roman" w:eastAsia="Times New Roman" w:hAnsi="Times New Roman" w:cs="Times New Roman"/>
          <w:color w:val="FF0000"/>
          <w:sz w:val="24"/>
        </w:rPr>
        <w:t>V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40cm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；在天平的标尺上，</w:t>
      </w:r>
      <w:r>
        <w:rPr>
          <w:rFonts w:ascii="Times New Roman" w:eastAsia="Times New Roman" w:hAnsi="Times New Roman" w:cs="Times New Roman"/>
          <w:color w:val="FF0000"/>
          <w:sz w:val="24"/>
        </w:rPr>
        <w:t>1g</w:t>
      </w:r>
      <w:r>
        <w:rPr>
          <w:rFonts w:ascii="Times New Roman" w:eastAsia="宋体" w:hAnsi="Times New Roman" w:cs="Times New Roman"/>
          <w:color w:val="FF0000"/>
          <w:sz w:val="24"/>
        </w:rPr>
        <w:t>之间有</w:t>
      </w:r>
      <w:r>
        <w:rPr>
          <w:rFonts w:ascii="Times New Roman" w:eastAsia="Times New Roman" w:hAnsi="Times New Roman" w:cs="Times New Roman"/>
          <w:color w:val="FF0000"/>
          <w:sz w:val="24"/>
        </w:rPr>
        <w:t>5</w:t>
      </w:r>
      <w:r>
        <w:rPr>
          <w:rFonts w:ascii="Times New Roman" w:eastAsia="宋体" w:hAnsi="Times New Roman" w:cs="Times New Roman"/>
          <w:color w:val="FF0000"/>
          <w:sz w:val="24"/>
        </w:rPr>
        <w:t>个小格，即天平的分度值为</w:t>
      </w:r>
      <w:r>
        <w:rPr>
          <w:rFonts w:ascii="Times New Roman" w:eastAsia="Times New Roman" w:hAnsi="Times New Roman" w:cs="Times New Roman"/>
          <w:color w:val="FF0000"/>
          <w:sz w:val="24"/>
        </w:rPr>
        <w:t>0.2g；</w:t>
      </w:r>
      <w:r>
        <w:rPr>
          <w:rFonts w:ascii="Times New Roman" w:eastAsia="宋体" w:hAnsi="Times New Roman" w:cs="Times New Roman"/>
          <w:color w:val="FF0000"/>
          <w:sz w:val="24"/>
        </w:rPr>
        <w:t>烧杯和酱油的总质量是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50g</w:t>
      </w:r>
      <m:oMath>
        <m:r>
          <w:rPr>
            <w:rFonts w:ascii="Cambria Math" w:hAnsi="Cambria Math" w:cs="Times New Roman"/>
            <w:color w:val="FF0000"/>
            <w:sz w:val="24"/>
          </w:rPr>
          <m:t>+</m:t>
        </m:r>
      </m:oMath>
      <w:r>
        <w:rPr>
          <w:rFonts w:ascii="Times New Roman" w:eastAsia="Times New Roman" w:hAnsi="Times New Roman" w:cs="Times New Roman"/>
          <w:color w:val="FF0000"/>
          <w:sz w:val="24"/>
        </w:rPr>
        <w:t>10g</w:t>
      </w:r>
      <m:oMath>
        <m:r>
          <w:rPr>
            <w:rFonts w:ascii="Cambria Math" w:hAnsi="Cambria Math" w:cs="Times New Roman"/>
            <w:color w:val="FF0000"/>
            <w:sz w:val="24"/>
          </w:rPr>
          <m:t>+</m:t>
        </m:r>
      </m:oMath>
      <w:r>
        <w:rPr>
          <w:rFonts w:ascii="Times New Roman" w:eastAsia="Times New Roman" w:hAnsi="Times New Roman" w:cs="Times New Roman"/>
          <w:color w:val="FF0000"/>
          <w:sz w:val="24"/>
        </w:rPr>
        <w:t>2g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62g</w:t>
      </w:r>
      <w:r>
        <w:rPr>
          <w:rFonts w:ascii="Times New Roman" w:eastAsia="宋体" w:hAnsi="Times New Roman" w:cs="Times New Roman"/>
          <w:color w:val="FF0000"/>
          <w:sz w:val="24"/>
        </w:rPr>
        <w:t>；空烧杯的质量为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17g</w:t>
      </w:r>
      <w:r>
        <w:rPr>
          <w:rFonts w:ascii="Times New Roman" w:eastAsia="宋体" w:hAnsi="Times New Roman" w:cs="Times New Roman"/>
          <w:color w:val="FF0000"/>
          <w:sz w:val="24"/>
        </w:rPr>
        <w:t>，烧杯中酱油的质量为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1</w:t>
      </w:r>
      <m:oMath>
        <m:r>
          <w:rPr>
            <w:rFonts w:ascii="Cambria Math" w:hAnsi="Cambria Math" w:cs="Times New Roman"/>
            <w:color w:val="FF0000"/>
            <w:sz w:val="24"/>
          </w:rPr>
          <m:t>-</m:t>
        </m:r>
      </m:oMath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62g</w:t>
      </w:r>
      <m:oMath>
        <m:r>
          <w:rPr>
            <w:rFonts w:ascii="Cambria Math" w:hAnsi="Cambria Math" w:cs="Times New Roman"/>
            <w:color w:val="FF0000"/>
            <w:sz w:val="24"/>
          </w:rPr>
          <m:t>-</m:t>
        </m:r>
      </m:oMath>
      <w:r>
        <w:rPr>
          <w:rFonts w:ascii="Times New Roman" w:eastAsia="Times New Roman" w:hAnsi="Times New Roman" w:cs="Times New Roman"/>
          <w:color w:val="FF0000"/>
          <w:sz w:val="24"/>
        </w:rPr>
        <w:t>17g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45g</w:t>
      </w:r>
      <w:r>
        <w:rPr>
          <w:rFonts w:ascii="Times New Roman" w:eastAsia="宋体" w:hAnsi="Times New Roman" w:cs="Times New Roman"/>
          <w:color w:val="FF0000"/>
          <w:sz w:val="24"/>
        </w:rPr>
        <w:t>，酱油的密度为</w:t>
      </w:r>
      <m:oMath>
        <m:r>
          <m:rPr>
            <m:sty m:val="p"/>
          </m:rPr>
          <w:rPr>
            <w:rFonts w:ascii="Cambria Math" w:hAnsi="Cambria Math" w:cs="Times New Roman"/>
            <w:color w:val="FF0000"/>
            <w:sz w:val="24"/>
          </w:rPr>
          <m:t>ρ</m:t>
        </m:r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4"/>
              </w:rPr>
              <m:t>m</m:t>
            </m:r>
          </m:num>
          <m:den>
            <m:r>
              <w:rPr>
                <w:rFonts w:ascii="Cambria Math" w:hAnsi="Cambria Math" w:cs="Times New Roman"/>
                <w:color w:val="FF0000"/>
                <w:sz w:val="24"/>
              </w:rPr>
              <m:t>V</m:t>
            </m:r>
          </m:den>
        </m:f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4"/>
              </w:rPr>
              <m:t>45</m:t>
            </m:r>
            <m:r>
              <w:rPr>
                <w:rFonts w:ascii="Cambria Math" w:hAnsi="Cambria Math" w:cs="Times New Roman"/>
                <w:color w:val="FF0000"/>
                <w:sz w:val="24"/>
              </w:rPr>
              <m:t>g</m:t>
            </m:r>
          </m:num>
          <m:den>
            <m:r>
              <w:rPr>
                <w:rFonts w:ascii="Cambria Math" w:hAnsi="Cambria Math" w:cs="Times New Roman"/>
                <w:color w:val="FF0000"/>
                <w:sz w:val="24"/>
              </w:rPr>
              <m:t>40</m:t>
            </m:r>
            <m:sSup>
              <m:sSup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cm</m:t>
                </m:r>
              </m:e>
              <m:sup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3</m:t>
                </m:r>
              </m:sup>
            </m:sSup>
          </m:den>
        </m:f>
        <m:r>
          <w:rPr>
            <w:rFonts w:ascii="Cambria Math" w:hAnsi="Cambria Math" w:cs="Times New Roman"/>
            <w:color w:val="FF0000"/>
            <w:sz w:val="24"/>
          </w:rPr>
          <m:t>＝</m:t>
        </m:r>
      </m:oMath>
      <w:r>
        <w:rPr>
          <w:rFonts w:ascii="Times New Roman" w:eastAsia="宋体" w:hAnsi="Times New Roman" w:cs="Times New Roman"/>
          <w:color w:val="FF0000"/>
          <w:sz w:val="24"/>
        </w:rPr>
        <w:t>1.125g/cm</w:t>
      </w:r>
      <w:r>
        <w:rPr>
          <w:rFonts w:ascii="Times New Roman" w:eastAsia="宋体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1.125</w:t>
      </w:r>
      <m:oMath>
        <m:r>
          <w:rPr>
            <w:rFonts w:ascii="Cambria Math" w:hAnsi="Cambria Math" w:cs="Times New Roman"/>
            <w:color w:val="FF0000"/>
            <w:sz w:val="24"/>
          </w:rPr>
          <m:t>×</m:t>
        </m:r>
      </m:oMath>
      <w:r>
        <w:rPr>
          <w:rFonts w:ascii="Times New Roman" w:eastAsia="Times New Roman" w:hAnsi="Times New Roman" w:cs="Times New Roman"/>
          <w:color w:val="FF0000"/>
          <w:sz w:val="24"/>
        </w:rPr>
        <w:t>10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FF0000"/>
          <w:sz w:val="24"/>
        </w:rPr>
        <w:t>kg/m</w:t>
      </w:r>
      <w:r>
        <w:rPr>
          <w:rFonts w:ascii="Times New Roman" w:eastAsia="Times New Roman" w:hAnsi="Times New Roman" w:cs="Times New Roman"/>
          <w:color w:val="FF0000"/>
          <w:sz w:val="24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FF0000"/>
          <w:sz w:val="24"/>
        </w:rPr>
        <w:t>；（2</w:t>
      </w:r>
      <w:r>
        <w:rPr>
          <w:rFonts w:ascii="Times New Roman" w:eastAsia="宋体" w:hAnsi="Times New Roman" w:cs="Times New Roman"/>
          <w:color w:val="FF0000"/>
          <w:sz w:val="24"/>
        </w:rPr>
        <w:t>）小明不可能把烧杯内的酱油全部倒入量筒内，导致测量的酱油的体积偏小，由公式</w:t>
      </w:r>
      <m:oMath>
        <m:r>
          <m:rPr>
            <m:sty m:val="p"/>
          </m:rPr>
          <w:rPr>
            <w:rFonts w:ascii="Cambria Math" w:hAnsi="Cambria Math" w:cs="Times New Roman"/>
            <w:color w:val="FF0000"/>
            <w:sz w:val="24"/>
          </w:rPr>
          <m:t>ρ</m:t>
        </m:r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4"/>
              </w:rPr>
              <m:t>m</m:t>
            </m:r>
          </m:num>
          <m:den>
            <m:r>
              <w:rPr>
                <w:rFonts w:ascii="Cambria Math" w:hAnsi="Cambria Math" w:cs="Times New Roman"/>
                <w:color w:val="FF0000"/>
                <w:sz w:val="24"/>
              </w:rPr>
              <m:t>V</m:t>
            </m:r>
          </m:den>
        </m:f>
      </m:oMath>
      <w:r>
        <w:rPr>
          <w:rFonts w:ascii="Times New Roman" w:eastAsia="宋体" w:hAnsi="Times New Roman" w:cs="Times New Roman"/>
          <w:color w:val="FF0000"/>
          <w:sz w:val="24"/>
        </w:rPr>
        <w:t>知：密度测量结果偏大；为减小误差，可先测烧杯和酱油的质量，将酱油倒入量筒，读出体积，再测出烧杯的质量，步骤为</w:t>
      </w:r>
      <w:r>
        <w:rPr>
          <w:rFonts w:ascii="Times New Roman" w:eastAsia="Times New Roman" w:hAnsi="Times New Roman" w:cs="Times New Roman"/>
          <w:color w:val="FF0000"/>
          <w:sz w:val="24"/>
        </w:rPr>
        <w:t>BCA；（3</w:t>
      </w:r>
      <w:r>
        <w:rPr>
          <w:rFonts w:ascii="Times New Roman" w:eastAsia="宋体" w:hAnsi="Times New Roman" w:cs="Times New Roman"/>
          <w:color w:val="FF0000"/>
          <w:sz w:val="24"/>
        </w:rPr>
        <w:t>）只用天平也能测量出酱油的密度：</w:t>
      </w:r>
      <w:r>
        <w:rPr>
          <w:rFonts w:ascii="Times New Roman" w:eastAsia="宋体" w:hAnsi="Times New Roman" w:cs="Times New Roman"/>
          <w:color w:val="FF0000"/>
          <w:sz w:val="24"/>
        </w:rPr>
        <w:t>①</w:t>
      </w:r>
      <w:r>
        <w:rPr>
          <w:rFonts w:ascii="Times New Roman" w:eastAsia="宋体" w:hAnsi="Times New Roman" w:cs="Times New Roman"/>
          <w:color w:val="FF0000"/>
          <w:sz w:val="24"/>
        </w:rPr>
        <w:t>调好天平，用天平测出空烧杯质量为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0</w:t>
      </w:r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eastAsia="宋体" w:hAnsi="Times New Roman" w:cs="Times New Roman"/>
          <w:color w:val="FF0000"/>
          <w:sz w:val="24"/>
        </w:rPr>
        <w:t>②</w:t>
      </w:r>
      <w:r>
        <w:rPr>
          <w:rFonts w:ascii="Times New Roman" w:eastAsia="宋体" w:hAnsi="Times New Roman" w:cs="Times New Roman"/>
          <w:color w:val="FF0000"/>
          <w:sz w:val="24"/>
        </w:rPr>
        <w:t>将一个烧杯装满水，用天平测出烧杯和水的总质量为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cs="Times New Roman"/>
          <w:color w:val="FF0000"/>
          <w:sz w:val="24"/>
        </w:rPr>
        <w:t>；则水的质量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水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1</w:t>
      </w:r>
      <w:r>
        <w:rPr>
          <w:rFonts w:ascii="Times New Roman" w:eastAsia="Times New Roman" w:hAnsi="Times New Roman" w:cs="Times New Roman"/>
          <w:color w:val="FF0000"/>
          <w:sz w:val="24"/>
        </w:rPr>
        <w:t>-m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0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 ， </w:t>
      </w:r>
      <w:r>
        <w:rPr>
          <w:rFonts w:ascii="Times New Roman" w:eastAsia="宋体" w:hAnsi="Times New Roman" w:cs="Times New Roman"/>
          <w:color w:val="FF0000"/>
          <w:sz w:val="24"/>
        </w:rPr>
        <w:t>由</w:t>
      </w:r>
      <m:oMath>
        <m:r>
          <m:rPr>
            <m:sty m:val="p"/>
          </m:rPr>
          <w:rPr>
            <w:rFonts w:ascii="Cambria Math" w:hAnsi="Cambria Math" w:cs="Times New Roman"/>
            <w:color w:val="FF0000"/>
            <w:sz w:val="24"/>
          </w:rPr>
          <m:t>ρ</m:t>
        </m:r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4"/>
              </w:rPr>
              <m:t>m</m:t>
            </m:r>
          </m:num>
          <m:den>
            <m:r>
              <w:rPr>
                <w:rFonts w:ascii="Cambria Math" w:hAnsi="Cambria Math" w:cs="Times New Roman"/>
                <w:color w:val="FF0000"/>
                <w:sz w:val="24"/>
              </w:rPr>
              <m:t>V</m:t>
            </m:r>
          </m:den>
        </m:f>
      </m:oMath>
      <w:r>
        <w:rPr>
          <w:rFonts w:ascii="Times New Roman" w:eastAsia="宋体" w:hAnsi="Times New Roman" w:cs="Times New Roman"/>
          <w:color w:val="FF0000"/>
          <w:sz w:val="24"/>
        </w:rPr>
        <w:t>可求得，水的体积</w:t>
      </w:r>
      <w:r>
        <w:rPr>
          <w:rFonts w:ascii="Times New Roman" w:eastAsia="宋体" w:hAnsi="Times New Roman" w:cs="Times New Roman"/>
          <w:color w:val="FF0000"/>
          <w:sz w:val="24"/>
        </w:rPr>
        <w:t>V</w:t>
      </w:r>
      <m:oMath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color w:val="FF0000"/>
                <w:sz w:val="24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水</m:t>
                </m:r>
              </m:sub>
            </m:sSub>
          </m:den>
        </m:f>
      </m:oMath>
      <w:r>
        <w:rPr>
          <w:rFonts w:ascii="Times New Roman" w:eastAsia="宋体" w:hAnsi="Times New Roman" w:cs="Times New Roman"/>
          <w:color w:val="FF0000"/>
          <w:sz w:val="24"/>
        </w:rPr>
        <w:t>；</w:t>
      </w:r>
      <w:r>
        <w:rPr>
          <w:rFonts w:ascii="Times New Roman" w:eastAsia="宋体" w:hAnsi="Times New Roman" w:cs="Times New Roman"/>
          <w:color w:val="FF0000"/>
          <w:sz w:val="24"/>
        </w:rPr>
        <w:t>③</w:t>
      </w:r>
      <w:r>
        <w:rPr>
          <w:rFonts w:ascii="Times New Roman" w:eastAsia="宋体" w:hAnsi="Times New Roman" w:cs="Times New Roman"/>
          <w:color w:val="FF0000"/>
          <w:sz w:val="24"/>
        </w:rPr>
        <w:t>用另一个烧杯装满酱油，用天平测出烧杯和酱油的总质量为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 ， </w:t>
      </w:r>
      <w:r>
        <w:rPr>
          <w:rFonts w:ascii="Times New Roman" w:eastAsia="宋体" w:hAnsi="Times New Roman" w:cs="Times New Roman"/>
          <w:color w:val="FF0000"/>
          <w:sz w:val="24"/>
        </w:rPr>
        <w:t>则酱油的质量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宋体" w:hAnsi="Times New Roman" w:cs="Times New Roman"/>
          <w:color w:val="FF0000"/>
          <w:sz w:val="24"/>
          <w:vertAlign w:val="subscript"/>
        </w:rPr>
        <w:t>酱油</w:t>
      </w:r>
      <w:r>
        <w:rPr>
          <w:rFonts w:ascii="Times New Roman" w:eastAsia="宋体" w:hAnsi="Times New Roman" w:cs="Times New Roman"/>
          <w:color w:val="FF0000"/>
          <w:sz w:val="24"/>
        </w:rPr>
        <w:t>＝</w:t>
      </w:r>
      <w:r>
        <w:rPr>
          <w:rFonts w:ascii="Times New Roman" w:eastAsia="Times New Roman" w:hAnsi="Times New Roman" w:cs="Times New Roman"/>
          <w:color w:val="FF0000"/>
          <w:sz w:val="24"/>
        </w:rPr>
        <w:t>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FF0000"/>
          <w:sz w:val="24"/>
        </w:rPr>
        <w:t>-m</w:t>
      </w:r>
      <w:r>
        <w:rPr>
          <w:rFonts w:ascii="Times New Roman" w:eastAsia="Times New Roman" w:hAnsi="Times New Roman" w:cs="Times New Roman"/>
          <w:color w:val="FF0000"/>
          <w:sz w:val="24"/>
          <w:vertAlign w:val="subscript"/>
        </w:rPr>
        <w:t>0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 ， </w:t>
      </w:r>
      <w:r>
        <w:rPr>
          <w:rFonts w:ascii="Times New Roman" w:eastAsia="宋体" w:hAnsi="Times New Roman" w:cs="Times New Roman"/>
          <w:color w:val="FF0000"/>
          <w:sz w:val="24"/>
        </w:rPr>
        <w:t>烧杯内水的体积等于酱油的体积；</w:t>
      </w:r>
      <w:r>
        <w:rPr>
          <w:rFonts w:ascii="Times New Roman" w:eastAsia="宋体" w:hAnsi="Times New Roman" w:cs="Times New Roman"/>
          <w:color w:val="FF0000"/>
          <w:sz w:val="24"/>
        </w:rPr>
        <w:t>④</w:t>
      </w:r>
      <w:r>
        <w:rPr>
          <w:rFonts w:ascii="Times New Roman" w:eastAsia="宋体" w:hAnsi="Times New Roman" w:cs="Times New Roman"/>
          <w:color w:val="FF0000"/>
          <w:sz w:val="24"/>
        </w:rPr>
        <w:t>则酱油的密度表达式</w:t>
      </w:r>
      <m:oMath>
        <m:r>
          <m:rPr>
            <m:sty m:val="p"/>
          </m:rPr>
          <w:rPr>
            <w:rFonts w:ascii="Cambria Math" w:hAnsi="Cambria Math" w:cs="Times New Roman"/>
            <w:color w:val="FF0000"/>
            <w:sz w:val="24"/>
          </w:rPr>
          <m:t>ρ</m:t>
        </m:r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4"/>
              </w:rPr>
              <m:t>m</m:t>
            </m:r>
          </m:num>
          <m:den>
            <m:r>
              <w:rPr>
                <w:rFonts w:ascii="Cambria Math" w:hAnsi="Cambria Math" w:cs="Times New Roman"/>
                <w:color w:val="FF0000"/>
                <w:sz w:val="24"/>
              </w:rPr>
              <m:t>V</m:t>
            </m:r>
          </m:den>
        </m:f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color w:val="FF0000"/>
                <w:sz w:val="24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0</m:t>
                </m:r>
              </m:sub>
            </m:sSub>
          </m:num>
          <m:den>
            <m:f>
              <m:f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  <m:t>0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  <m:t>ρ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color w:val="FF0000"/>
                        <w:sz w:val="24"/>
                      </w:rPr>
                      <m:t>水</m:t>
                    </m:r>
                  </m:sub>
                </m:sSub>
              </m:den>
            </m:f>
          </m:den>
        </m:f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color w:val="FF0000"/>
                <w:sz w:val="24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color w:val="FF0000"/>
                <w:sz w:val="24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color w:val="FF0000"/>
                    <w:sz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color w:val="FF0000"/>
                    <w:sz w:val="24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color w:val="FF0000"/>
                    <w:sz w:val="24"/>
                  </w:rPr>
                  <m:t>0</m:t>
                </m:r>
              </m:sub>
            </m:sSub>
          </m:den>
        </m:f>
        <m:sSub>
          <m:sSub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color w:val="FF0000"/>
                <w:sz w:val="24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FF0000"/>
                <w:sz w:val="24"/>
              </w:rPr>
              <m:t>水</m:t>
            </m:r>
          </m:sub>
        </m:sSub>
      </m:oMath>
      <w:r>
        <w:rPr>
          <w:rFonts w:ascii="Times New Roman" w:eastAsia="Times New Roman" w:hAnsi="Times New Roman" w:cs="Times New Roman"/>
          <w:color w:val="FF0000"/>
          <w:sz w:val="24"/>
        </w:rPr>
        <w:t>；（4</w:t>
      </w:r>
      <w:r>
        <w:rPr>
          <w:rFonts w:ascii="Times New Roman" w:eastAsia="宋体" w:hAnsi="Times New Roman" w:cs="Times New Roman"/>
          <w:color w:val="FF0000"/>
          <w:sz w:val="24"/>
        </w:rPr>
        <w:t>）装满水或油的烧杯称量是容易溢出来。</w:t>
      </w:r>
    </w:p>
    <w:p w:rsidR="007D2598" w:rsidRDefault="004E5DDA">
      <w:pPr>
        <w:spacing w:line="360" w:lineRule="auto"/>
        <w:jc w:val="left"/>
        <w:rPr>
          <w:rFonts w:ascii="Times New Roman" w:eastAsia="宋体" w:hAnsi="Times New Roman" w:cs="Times New Roman"/>
          <w:color w:val="FF0000"/>
          <w:sz w:val="24"/>
        </w:rPr>
      </w:pPr>
      <w:r>
        <w:rPr>
          <w:rFonts w:ascii="Times New Roman" w:eastAsia="宋体" w:hAnsi="Times New Roman" w:cs="Times New Roman"/>
          <w:color w:val="FF0000"/>
          <w:sz w:val="24"/>
        </w:rPr>
        <w:t>点睛：（</w:t>
      </w:r>
      <w:r>
        <w:rPr>
          <w:rFonts w:ascii="Times New Roman" w:eastAsia="宋体" w:hAnsi="Times New Roman" w:cs="Times New Roman"/>
          <w:color w:val="FF0000"/>
          <w:sz w:val="24"/>
        </w:rPr>
        <w:t>1</w:t>
      </w:r>
      <w:r>
        <w:rPr>
          <w:rFonts w:ascii="Times New Roman" w:eastAsia="宋体" w:hAnsi="Times New Roman" w:cs="Times New Roman"/>
          <w:color w:val="FF0000"/>
          <w:sz w:val="24"/>
        </w:rPr>
        <w:t>）读取量筒中液体的体积时，首先要明确量筒的分度值，读数时视线与液面最凹处相平；已知烧杯和酱油的质量，烧杯的质量，可以得到烧杯中酱油的质量；已知酱油的质量和体积，利用公式</w:t>
      </w:r>
      <w:r>
        <w:rPr>
          <w:rFonts w:ascii="Times New Roman" w:eastAsia="宋体" w:hAnsi="Times New Roman" w:cs="Times New Roman"/>
          <w:color w:val="FF0000"/>
          <w:sz w:val="24"/>
        </w:rPr>
        <w:t>ρ</w:t>
      </w:r>
      <m:oMath>
        <m:r>
          <w:rPr>
            <w:rFonts w:ascii="Cambria Math" w:hAnsi="Cambria Math" w:cs="Times New Roman"/>
            <w:color w:val="FF0000"/>
            <w:sz w:val="24"/>
          </w:rPr>
          <m:t>＝</m:t>
        </m:r>
        <m:f>
          <m:fPr>
            <m:ctrlPr>
              <w:rPr>
                <w:rFonts w:ascii="Cambria Math" w:hAnsi="Cambria Math" w:cs="Times New Roman"/>
                <w:color w:val="FF0000"/>
                <w:sz w:val="24"/>
              </w:rPr>
            </m:ctrlPr>
          </m:fPr>
          <m:num>
            <m:r>
              <w:rPr>
                <w:rFonts w:ascii="Cambria Math" w:hAnsi="Cambria Math" w:cs="Times New Roman"/>
                <w:color w:val="FF0000"/>
                <w:sz w:val="24"/>
              </w:rPr>
              <m:t>m</m:t>
            </m:r>
          </m:num>
          <m:den>
            <m:r>
              <w:rPr>
                <w:rFonts w:ascii="Cambria Math" w:hAnsi="Cambria Math" w:cs="Times New Roman"/>
                <w:color w:val="FF0000"/>
                <w:sz w:val="24"/>
              </w:rPr>
              <m:t>V</m:t>
            </m:r>
          </m:den>
        </m:f>
      </m:oMath>
      <w:r>
        <w:rPr>
          <w:rFonts w:ascii="Times New Roman" w:eastAsia="宋体" w:hAnsi="Times New Roman" w:cs="Times New Roman"/>
          <w:color w:val="FF0000"/>
          <w:sz w:val="24"/>
        </w:rPr>
        <w:t>得到酱油的密度。（</w:t>
      </w:r>
      <w:r>
        <w:rPr>
          <w:rFonts w:ascii="Times New Roman" w:eastAsia="宋体" w:hAnsi="Times New Roman" w:cs="Times New Roman"/>
          <w:color w:val="FF0000"/>
          <w:sz w:val="24"/>
        </w:rPr>
        <w:t>2</w:t>
      </w:r>
      <w:r>
        <w:rPr>
          <w:rFonts w:ascii="Times New Roman" w:eastAsia="宋体" w:hAnsi="Times New Roman" w:cs="Times New Roman"/>
          <w:color w:val="FF0000"/>
          <w:sz w:val="24"/>
        </w:rPr>
        <w:t>）小明的方案中</w:t>
      </w:r>
      <w:r>
        <w:rPr>
          <w:rFonts w:ascii="Times New Roman" w:eastAsia="宋体" w:hAnsi="Times New Roman" w:cs="Times New Roman"/>
          <w:color w:val="FF0000"/>
          <w:sz w:val="24"/>
        </w:rPr>
        <w:t>“</w:t>
      </w:r>
      <w:r>
        <w:rPr>
          <w:rFonts w:ascii="Times New Roman" w:eastAsia="宋体" w:hAnsi="Times New Roman" w:cs="Times New Roman"/>
          <w:color w:val="FF0000"/>
          <w:sz w:val="24"/>
        </w:rPr>
        <w:t>把烧杯内的酱油全部倒入量筒内</w:t>
      </w:r>
      <w:r>
        <w:rPr>
          <w:rFonts w:ascii="Times New Roman" w:eastAsia="宋体" w:hAnsi="Times New Roman" w:cs="Times New Roman"/>
          <w:color w:val="FF0000"/>
          <w:sz w:val="24"/>
        </w:rPr>
        <w:t>”</w:t>
      </w:r>
      <w:r>
        <w:rPr>
          <w:rFonts w:ascii="Times New Roman" w:eastAsia="宋体" w:hAnsi="Times New Roman" w:cs="Times New Roman"/>
          <w:color w:val="FF0000"/>
          <w:sz w:val="24"/>
        </w:rPr>
        <w:t>会使得酱油不能全部倒入量筒内，从而使密度出现很大的误差。（</w:t>
      </w:r>
      <w:r>
        <w:rPr>
          <w:rFonts w:ascii="Times New Roman" w:eastAsia="宋体" w:hAnsi="Times New Roman" w:cs="Times New Roman"/>
          <w:color w:val="FF0000"/>
          <w:sz w:val="24"/>
        </w:rPr>
        <w:t>4</w:t>
      </w:r>
      <w:r>
        <w:rPr>
          <w:rFonts w:ascii="Times New Roman" w:eastAsia="宋体" w:hAnsi="Times New Roman" w:cs="Times New Roman"/>
          <w:color w:val="FF0000"/>
          <w:sz w:val="24"/>
        </w:rPr>
        <w:t>）只有天平，没有量筒，可以利用等体积的水和酱油，称量水和酱油的质量，根据体积相等列出等式求出酱油的密度。</w:t>
      </w:r>
    </w:p>
    <w:p w:rsidR="007D2598" w:rsidRDefault="007D2598">
      <w:pPr>
        <w:spacing w:line="360" w:lineRule="auto"/>
        <w:rPr>
          <w:rFonts w:ascii="Times New Roman" w:eastAsia="宋体" w:hAnsi="Times New Roman" w:cs="Times New Roman"/>
          <w:sz w:val="28"/>
          <w:szCs w:val="28"/>
          <w:shd w:val="clear" w:color="auto" w:fill="FFFFFF"/>
        </w:rPr>
      </w:pPr>
    </w:p>
    <w:p w:rsidR="007D2598" w:rsidRDefault="007D2598">
      <w:pPr>
        <w:pStyle w:val="a6"/>
        <w:widowControl/>
        <w:shd w:val="clear" w:color="auto" w:fill="FFFFFF"/>
        <w:spacing w:beforeAutospacing="0" w:afterAutospacing="0"/>
        <w:rPr>
          <w:rFonts w:ascii="Times New Roman" w:eastAsia="宋体" w:hAnsi="Times New Roman"/>
          <w:sz w:val="28"/>
          <w:szCs w:val="28"/>
        </w:rPr>
      </w:pPr>
    </w:p>
    <w:p w:rsidR="007D2598" w:rsidRDefault="007D25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D2598" w:rsidRDefault="007D25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7D2598">
      <w:footerReference w:type="default" r:id="rId95"/>
      <w:pgSz w:w="11850" w:h="16783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5DDA" w:rsidRDefault="004E5DDA">
      <w:pPr>
        <w:spacing w:after="0" w:line="240" w:lineRule="auto"/>
      </w:pPr>
      <w:r>
        <w:separator/>
      </w:r>
    </w:p>
  </w:endnote>
  <w:endnote w:type="continuationSeparator" w:id="0">
    <w:p w:rsidR="004E5DDA" w:rsidRDefault="004E5D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ce">
    <w:altName w:val="Segoe Print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2598" w:rsidRDefault="004E5DDA">
    <w:pPr>
      <w:pStyle w:val="a4"/>
    </w:pPr>
    <w:r>
      <w:rPr>
        <w:rFonts w:hint="eastAsia"/>
      </w:rPr>
      <w:t xml:space="preserve">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5DDA" w:rsidRDefault="004E5DDA">
      <w:pPr>
        <w:spacing w:after="0" w:line="240" w:lineRule="auto"/>
      </w:pPr>
      <w:r>
        <w:separator/>
      </w:r>
    </w:p>
  </w:footnote>
  <w:footnote w:type="continuationSeparator" w:id="0">
    <w:p w:rsidR="004E5DDA" w:rsidRDefault="004E5D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2598"/>
    <w:rsid w:val="0002398B"/>
    <w:rsid w:val="0007583F"/>
    <w:rsid w:val="00134B7A"/>
    <w:rsid w:val="0015072C"/>
    <w:rsid w:val="0027457B"/>
    <w:rsid w:val="002930A7"/>
    <w:rsid w:val="00304912"/>
    <w:rsid w:val="003940B9"/>
    <w:rsid w:val="004508A3"/>
    <w:rsid w:val="004E5DDA"/>
    <w:rsid w:val="007D2598"/>
    <w:rsid w:val="00935EDD"/>
    <w:rsid w:val="009763E1"/>
    <w:rsid w:val="00A831C9"/>
    <w:rsid w:val="00B4061A"/>
    <w:rsid w:val="00B67E2B"/>
    <w:rsid w:val="00D17C54"/>
    <w:rsid w:val="00FA17F8"/>
    <w:rsid w:val="01020FE0"/>
    <w:rsid w:val="01100A3D"/>
    <w:rsid w:val="011C62DE"/>
    <w:rsid w:val="0123368C"/>
    <w:rsid w:val="012746B3"/>
    <w:rsid w:val="012827E7"/>
    <w:rsid w:val="01333BBC"/>
    <w:rsid w:val="013C3DDB"/>
    <w:rsid w:val="01630D2A"/>
    <w:rsid w:val="0164670C"/>
    <w:rsid w:val="016A4F79"/>
    <w:rsid w:val="016E0FCF"/>
    <w:rsid w:val="01732397"/>
    <w:rsid w:val="01792D28"/>
    <w:rsid w:val="018555F8"/>
    <w:rsid w:val="01A72D25"/>
    <w:rsid w:val="01C065DB"/>
    <w:rsid w:val="01DA4DF3"/>
    <w:rsid w:val="01F25C7D"/>
    <w:rsid w:val="021E7918"/>
    <w:rsid w:val="022C47A9"/>
    <w:rsid w:val="024F686F"/>
    <w:rsid w:val="02552F6E"/>
    <w:rsid w:val="02600868"/>
    <w:rsid w:val="027058F2"/>
    <w:rsid w:val="027828B2"/>
    <w:rsid w:val="02835325"/>
    <w:rsid w:val="028E2ED1"/>
    <w:rsid w:val="028E6DD5"/>
    <w:rsid w:val="02AD0C91"/>
    <w:rsid w:val="02C67F02"/>
    <w:rsid w:val="02D64C27"/>
    <w:rsid w:val="03073282"/>
    <w:rsid w:val="031A5E8D"/>
    <w:rsid w:val="031C7C8D"/>
    <w:rsid w:val="032A579D"/>
    <w:rsid w:val="033427E0"/>
    <w:rsid w:val="03372EE3"/>
    <w:rsid w:val="033B014C"/>
    <w:rsid w:val="03591B9A"/>
    <w:rsid w:val="035B2D0E"/>
    <w:rsid w:val="03762889"/>
    <w:rsid w:val="03CB5F5C"/>
    <w:rsid w:val="03D576BB"/>
    <w:rsid w:val="03E77002"/>
    <w:rsid w:val="03FF4547"/>
    <w:rsid w:val="03FF60BE"/>
    <w:rsid w:val="04045A91"/>
    <w:rsid w:val="040B6333"/>
    <w:rsid w:val="043E479A"/>
    <w:rsid w:val="045B6C4B"/>
    <w:rsid w:val="0460640D"/>
    <w:rsid w:val="046E74E2"/>
    <w:rsid w:val="047B2AD5"/>
    <w:rsid w:val="04801C96"/>
    <w:rsid w:val="04877DEC"/>
    <w:rsid w:val="04A24B03"/>
    <w:rsid w:val="04AB3CDC"/>
    <w:rsid w:val="04BF0C7A"/>
    <w:rsid w:val="04E46692"/>
    <w:rsid w:val="04E6407E"/>
    <w:rsid w:val="051228CA"/>
    <w:rsid w:val="052D7933"/>
    <w:rsid w:val="05402D60"/>
    <w:rsid w:val="05584CFB"/>
    <w:rsid w:val="055B7FBD"/>
    <w:rsid w:val="056E5E0D"/>
    <w:rsid w:val="05B627DA"/>
    <w:rsid w:val="05CF54CD"/>
    <w:rsid w:val="05D62D4C"/>
    <w:rsid w:val="05D86827"/>
    <w:rsid w:val="05E9747B"/>
    <w:rsid w:val="05F8202C"/>
    <w:rsid w:val="05F94484"/>
    <w:rsid w:val="05FE571B"/>
    <w:rsid w:val="060E3C23"/>
    <w:rsid w:val="06181AE0"/>
    <w:rsid w:val="06253561"/>
    <w:rsid w:val="06293952"/>
    <w:rsid w:val="0652696A"/>
    <w:rsid w:val="065D0256"/>
    <w:rsid w:val="065F202E"/>
    <w:rsid w:val="06617530"/>
    <w:rsid w:val="066D7A36"/>
    <w:rsid w:val="068207F0"/>
    <w:rsid w:val="068D6819"/>
    <w:rsid w:val="06A67EFC"/>
    <w:rsid w:val="06CD7135"/>
    <w:rsid w:val="06DB3FED"/>
    <w:rsid w:val="06F04761"/>
    <w:rsid w:val="06FA4340"/>
    <w:rsid w:val="072C6EFC"/>
    <w:rsid w:val="073C1271"/>
    <w:rsid w:val="07521C6D"/>
    <w:rsid w:val="07527BAF"/>
    <w:rsid w:val="07607F29"/>
    <w:rsid w:val="07643002"/>
    <w:rsid w:val="078B0A50"/>
    <w:rsid w:val="079155DF"/>
    <w:rsid w:val="07AA679E"/>
    <w:rsid w:val="07AC553A"/>
    <w:rsid w:val="07B06940"/>
    <w:rsid w:val="07CE10F7"/>
    <w:rsid w:val="07D147F9"/>
    <w:rsid w:val="07D4733D"/>
    <w:rsid w:val="07F06250"/>
    <w:rsid w:val="07FE6D39"/>
    <w:rsid w:val="082B025E"/>
    <w:rsid w:val="083E66BD"/>
    <w:rsid w:val="08440C57"/>
    <w:rsid w:val="085649C0"/>
    <w:rsid w:val="08624416"/>
    <w:rsid w:val="08745829"/>
    <w:rsid w:val="087C7BE1"/>
    <w:rsid w:val="08816C29"/>
    <w:rsid w:val="08966E17"/>
    <w:rsid w:val="08987B7A"/>
    <w:rsid w:val="08A72E54"/>
    <w:rsid w:val="08C90D8A"/>
    <w:rsid w:val="08F6603F"/>
    <w:rsid w:val="09134F57"/>
    <w:rsid w:val="09146F51"/>
    <w:rsid w:val="09200890"/>
    <w:rsid w:val="092C0D9A"/>
    <w:rsid w:val="09304B7E"/>
    <w:rsid w:val="09437B69"/>
    <w:rsid w:val="09932E60"/>
    <w:rsid w:val="09B4151F"/>
    <w:rsid w:val="09D263B5"/>
    <w:rsid w:val="09D60ECF"/>
    <w:rsid w:val="09DB3CC9"/>
    <w:rsid w:val="09DC6D41"/>
    <w:rsid w:val="09E01FD1"/>
    <w:rsid w:val="09EF3681"/>
    <w:rsid w:val="09F1133E"/>
    <w:rsid w:val="09F46728"/>
    <w:rsid w:val="09FE3A04"/>
    <w:rsid w:val="0A0A1192"/>
    <w:rsid w:val="0A0D4C39"/>
    <w:rsid w:val="0A202010"/>
    <w:rsid w:val="0A4A1492"/>
    <w:rsid w:val="0A5011F3"/>
    <w:rsid w:val="0A51279F"/>
    <w:rsid w:val="0A917022"/>
    <w:rsid w:val="0AB13184"/>
    <w:rsid w:val="0AEE467C"/>
    <w:rsid w:val="0B053007"/>
    <w:rsid w:val="0B182364"/>
    <w:rsid w:val="0B18326C"/>
    <w:rsid w:val="0B2679E9"/>
    <w:rsid w:val="0B3C4F7D"/>
    <w:rsid w:val="0B415962"/>
    <w:rsid w:val="0B4172F4"/>
    <w:rsid w:val="0B46573D"/>
    <w:rsid w:val="0B5408B4"/>
    <w:rsid w:val="0B590E2E"/>
    <w:rsid w:val="0B6F26B0"/>
    <w:rsid w:val="0B8F284D"/>
    <w:rsid w:val="0B8F57E4"/>
    <w:rsid w:val="0B922EBA"/>
    <w:rsid w:val="0BA27E2F"/>
    <w:rsid w:val="0BAB3F86"/>
    <w:rsid w:val="0BBA139B"/>
    <w:rsid w:val="0BF655B2"/>
    <w:rsid w:val="0C052199"/>
    <w:rsid w:val="0C0A3BA3"/>
    <w:rsid w:val="0C0C3D56"/>
    <w:rsid w:val="0C112429"/>
    <w:rsid w:val="0C1D5E27"/>
    <w:rsid w:val="0C3A47E3"/>
    <w:rsid w:val="0C54487C"/>
    <w:rsid w:val="0C564ED6"/>
    <w:rsid w:val="0C623EF2"/>
    <w:rsid w:val="0C8A0C0F"/>
    <w:rsid w:val="0CB00A5C"/>
    <w:rsid w:val="0CBC0519"/>
    <w:rsid w:val="0CC6554A"/>
    <w:rsid w:val="0CC86364"/>
    <w:rsid w:val="0CE428B7"/>
    <w:rsid w:val="0CE935DA"/>
    <w:rsid w:val="0CEB5FD0"/>
    <w:rsid w:val="0CF23A02"/>
    <w:rsid w:val="0CF96942"/>
    <w:rsid w:val="0CFF15CC"/>
    <w:rsid w:val="0D214681"/>
    <w:rsid w:val="0D2C7296"/>
    <w:rsid w:val="0D393376"/>
    <w:rsid w:val="0D5301C2"/>
    <w:rsid w:val="0D7D2390"/>
    <w:rsid w:val="0D8C130C"/>
    <w:rsid w:val="0D8D741F"/>
    <w:rsid w:val="0DA73874"/>
    <w:rsid w:val="0DB60C38"/>
    <w:rsid w:val="0DC344DB"/>
    <w:rsid w:val="0DD929BF"/>
    <w:rsid w:val="0DEE02A6"/>
    <w:rsid w:val="0DF102E8"/>
    <w:rsid w:val="0E146FCD"/>
    <w:rsid w:val="0E8625DC"/>
    <w:rsid w:val="0EA70636"/>
    <w:rsid w:val="0EAA65E2"/>
    <w:rsid w:val="0EAD452E"/>
    <w:rsid w:val="0EC05209"/>
    <w:rsid w:val="0ECB547E"/>
    <w:rsid w:val="0ECD6FEE"/>
    <w:rsid w:val="0EE65166"/>
    <w:rsid w:val="0F000348"/>
    <w:rsid w:val="0F092EAD"/>
    <w:rsid w:val="0F0A3389"/>
    <w:rsid w:val="0F153F16"/>
    <w:rsid w:val="0F1B7367"/>
    <w:rsid w:val="0F272629"/>
    <w:rsid w:val="0F485FC3"/>
    <w:rsid w:val="0F4B2349"/>
    <w:rsid w:val="0FB677EC"/>
    <w:rsid w:val="0FC420CD"/>
    <w:rsid w:val="0FC551AF"/>
    <w:rsid w:val="0FC91190"/>
    <w:rsid w:val="0FCB613A"/>
    <w:rsid w:val="0FD96911"/>
    <w:rsid w:val="0FE632EA"/>
    <w:rsid w:val="100528B4"/>
    <w:rsid w:val="101651A2"/>
    <w:rsid w:val="101810A9"/>
    <w:rsid w:val="10203682"/>
    <w:rsid w:val="10363C01"/>
    <w:rsid w:val="104155C5"/>
    <w:rsid w:val="10500E02"/>
    <w:rsid w:val="10534DB0"/>
    <w:rsid w:val="105479C2"/>
    <w:rsid w:val="105E662C"/>
    <w:rsid w:val="1066123E"/>
    <w:rsid w:val="1074707A"/>
    <w:rsid w:val="10790FC0"/>
    <w:rsid w:val="107A4BF3"/>
    <w:rsid w:val="107F294F"/>
    <w:rsid w:val="10913768"/>
    <w:rsid w:val="10AC6893"/>
    <w:rsid w:val="10B12D16"/>
    <w:rsid w:val="10C96C65"/>
    <w:rsid w:val="10D32E39"/>
    <w:rsid w:val="10E440ED"/>
    <w:rsid w:val="10E66165"/>
    <w:rsid w:val="10E84E68"/>
    <w:rsid w:val="113E0F6A"/>
    <w:rsid w:val="11487B3D"/>
    <w:rsid w:val="11602CA1"/>
    <w:rsid w:val="1168756C"/>
    <w:rsid w:val="11725A20"/>
    <w:rsid w:val="11764A71"/>
    <w:rsid w:val="119C3299"/>
    <w:rsid w:val="11A30D43"/>
    <w:rsid w:val="11BF1A03"/>
    <w:rsid w:val="11C54EDC"/>
    <w:rsid w:val="11F07F75"/>
    <w:rsid w:val="11F37CB3"/>
    <w:rsid w:val="11FA0B52"/>
    <w:rsid w:val="12075A58"/>
    <w:rsid w:val="120D66CD"/>
    <w:rsid w:val="12206B55"/>
    <w:rsid w:val="12225A62"/>
    <w:rsid w:val="12294A4A"/>
    <w:rsid w:val="124F233C"/>
    <w:rsid w:val="12583FAE"/>
    <w:rsid w:val="12765FF5"/>
    <w:rsid w:val="12836E88"/>
    <w:rsid w:val="12846F25"/>
    <w:rsid w:val="1298314F"/>
    <w:rsid w:val="12B02AEB"/>
    <w:rsid w:val="12B931BE"/>
    <w:rsid w:val="12C41FC0"/>
    <w:rsid w:val="12C80E70"/>
    <w:rsid w:val="12D836DB"/>
    <w:rsid w:val="12E60037"/>
    <w:rsid w:val="12E75800"/>
    <w:rsid w:val="12E75B42"/>
    <w:rsid w:val="12F07995"/>
    <w:rsid w:val="130919CA"/>
    <w:rsid w:val="13111ED4"/>
    <w:rsid w:val="13253691"/>
    <w:rsid w:val="13335705"/>
    <w:rsid w:val="133F6A0D"/>
    <w:rsid w:val="134605E7"/>
    <w:rsid w:val="134B4C5E"/>
    <w:rsid w:val="135F1433"/>
    <w:rsid w:val="13660AE5"/>
    <w:rsid w:val="137A493C"/>
    <w:rsid w:val="139A5264"/>
    <w:rsid w:val="13D76C08"/>
    <w:rsid w:val="13EC2C9D"/>
    <w:rsid w:val="14067991"/>
    <w:rsid w:val="140E66C3"/>
    <w:rsid w:val="141A32D7"/>
    <w:rsid w:val="141E4B1B"/>
    <w:rsid w:val="14202911"/>
    <w:rsid w:val="14351B60"/>
    <w:rsid w:val="143804F3"/>
    <w:rsid w:val="14461908"/>
    <w:rsid w:val="14487B35"/>
    <w:rsid w:val="1472489F"/>
    <w:rsid w:val="149B6CD2"/>
    <w:rsid w:val="14A60656"/>
    <w:rsid w:val="14B91B51"/>
    <w:rsid w:val="14C01E99"/>
    <w:rsid w:val="14C54770"/>
    <w:rsid w:val="14D71FDB"/>
    <w:rsid w:val="150005DA"/>
    <w:rsid w:val="15005A4E"/>
    <w:rsid w:val="150B77DC"/>
    <w:rsid w:val="15204889"/>
    <w:rsid w:val="15355220"/>
    <w:rsid w:val="15362B04"/>
    <w:rsid w:val="15493A17"/>
    <w:rsid w:val="15677A10"/>
    <w:rsid w:val="159A0488"/>
    <w:rsid w:val="159B35BC"/>
    <w:rsid w:val="15B31D07"/>
    <w:rsid w:val="15CC74D8"/>
    <w:rsid w:val="15D33865"/>
    <w:rsid w:val="15FE34DB"/>
    <w:rsid w:val="16102901"/>
    <w:rsid w:val="16165DA2"/>
    <w:rsid w:val="161C51FE"/>
    <w:rsid w:val="16275D57"/>
    <w:rsid w:val="16385F9E"/>
    <w:rsid w:val="163B0605"/>
    <w:rsid w:val="163D276A"/>
    <w:rsid w:val="1658188E"/>
    <w:rsid w:val="16670DEF"/>
    <w:rsid w:val="166879C5"/>
    <w:rsid w:val="167F1B52"/>
    <w:rsid w:val="1682569C"/>
    <w:rsid w:val="168F49D4"/>
    <w:rsid w:val="16976041"/>
    <w:rsid w:val="16BE2C4D"/>
    <w:rsid w:val="16C614A2"/>
    <w:rsid w:val="16D44FDB"/>
    <w:rsid w:val="16DA1D91"/>
    <w:rsid w:val="170814E3"/>
    <w:rsid w:val="17574C3B"/>
    <w:rsid w:val="17BC16EF"/>
    <w:rsid w:val="17C17DB1"/>
    <w:rsid w:val="17DB7085"/>
    <w:rsid w:val="17FF39F9"/>
    <w:rsid w:val="182D7ED6"/>
    <w:rsid w:val="185A7EB3"/>
    <w:rsid w:val="18657091"/>
    <w:rsid w:val="187B7006"/>
    <w:rsid w:val="18820B12"/>
    <w:rsid w:val="188429F1"/>
    <w:rsid w:val="188D65AC"/>
    <w:rsid w:val="189629A9"/>
    <w:rsid w:val="189B164C"/>
    <w:rsid w:val="18AA2AF0"/>
    <w:rsid w:val="18AE1593"/>
    <w:rsid w:val="18BD3C4D"/>
    <w:rsid w:val="18C73C03"/>
    <w:rsid w:val="18D21F3B"/>
    <w:rsid w:val="18D55093"/>
    <w:rsid w:val="18F9033C"/>
    <w:rsid w:val="18FB0933"/>
    <w:rsid w:val="19082274"/>
    <w:rsid w:val="190A7529"/>
    <w:rsid w:val="190C23AB"/>
    <w:rsid w:val="191B6BB4"/>
    <w:rsid w:val="192E5ADB"/>
    <w:rsid w:val="196C3E9F"/>
    <w:rsid w:val="197853DA"/>
    <w:rsid w:val="197A66F0"/>
    <w:rsid w:val="197B2C1D"/>
    <w:rsid w:val="19A92313"/>
    <w:rsid w:val="19C61C0C"/>
    <w:rsid w:val="19E43C58"/>
    <w:rsid w:val="19F267EF"/>
    <w:rsid w:val="19F45C60"/>
    <w:rsid w:val="19F819B6"/>
    <w:rsid w:val="1A1C2549"/>
    <w:rsid w:val="1A4905C8"/>
    <w:rsid w:val="1A560011"/>
    <w:rsid w:val="1A603DA6"/>
    <w:rsid w:val="1A752A64"/>
    <w:rsid w:val="1A8574D3"/>
    <w:rsid w:val="1AB2505B"/>
    <w:rsid w:val="1AB46707"/>
    <w:rsid w:val="1AB63423"/>
    <w:rsid w:val="1ABB2DD7"/>
    <w:rsid w:val="1ABB7C50"/>
    <w:rsid w:val="1AC21ED7"/>
    <w:rsid w:val="1AC32184"/>
    <w:rsid w:val="1AD1177C"/>
    <w:rsid w:val="1AFC24B0"/>
    <w:rsid w:val="1B0F2072"/>
    <w:rsid w:val="1B35651B"/>
    <w:rsid w:val="1B637462"/>
    <w:rsid w:val="1B7A552F"/>
    <w:rsid w:val="1B800D73"/>
    <w:rsid w:val="1B881F1E"/>
    <w:rsid w:val="1BA3486F"/>
    <w:rsid w:val="1BC05CDC"/>
    <w:rsid w:val="1BED3FA3"/>
    <w:rsid w:val="1C0140D6"/>
    <w:rsid w:val="1C080F93"/>
    <w:rsid w:val="1C086C85"/>
    <w:rsid w:val="1C122873"/>
    <w:rsid w:val="1C163745"/>
    <w:rsid w:val="1C350A71"/>
    <w:rsid w:val="1C454EB8"/>
    <w:rsid w:val="1C457969"/>
    <w:rsid w:val="1C4A3D13"/>
    <w:rsid w:val="1C5871D4"/>
    <w:rsid w:val="1C61146A"/>
    <w:rsid w:val="1C7E3B83"/>
    <w:rsid w:val="1C8A5A0D"/>
    <w:rsid w:val="1C990F08"/>
    <w:rsid w:val="1CB00739"/>
    <w:rsid w:val="1CB70F89"/>
    <w:rsid w:val="1CC86AEE"/>
    <w:rsid w:val="1CC9364C"/>
    <w:rsid w:val="1CF428D4"/>
    <w:rsid w:val="1D0C6259"/>
    <w:rsid w:val="1D4465C5"/>
    <w:rsid w:val="1D4A6963"/>
    <w:rsid w:val="1D552D1B"/>
    <w:rsid w:val="1D7E2545"/>
    <w:rsid w:val="1D804ABA"/>
    <w:rsid w:val="1D9B7A5B"/>
    <w:rsid w:val="1DBB3B3A"/>
    <w:rsid w:val="1DD17882"/>
    <w:rsid w:val="1DE902D8"/>
    <w:rsid w:val="1DFD7B73"/>
    <w:rsid w:val="1E3155C4"/>
    <w:rsid w:val="1E315617"/>
    <w:rsid w:val="1E35154F"/>
    <w:rsid w:val="1E3A3111"/>
    <w:rsid w:val="1E602947"/>
    <w:rsid w:val="1E714643"/>
    <w:rsid w:val="1E86300C"/>
    <w:rsid w:val="1E9046A4"/>
    <w:rsid w:val="1E952F78"/>
    <w:rsid w:val="1E9A0F84"/>
    <w:rsid w:val="1EB2163F"/>
    <w:rsid w:val="1EC61EB3"/>
    <w:rsid w:val="1ECF19A6"/>
    <w:rsid w:val="1ED57DC3"/>
    <w:rsid w:val="1EF54A26"/>
    <w:rsid w:val="1F1933BA"/>
    <w:rsid w:val="1F2F3586"/>
    <w:rsid w:val="1F362863"/>
    <w:rsid w:val="1F3C50EB"/>
    <w:rsid w:val="1F3F4C4D"/>
    <w:rsid w:val="1F7C2A8F"/>
    <w:rsid w:val="1FA51440"/>
    <w:rsid w:val="1FA845FE"/>
    <w:rsid w:val="1FAA0290"/>
    <w:rsid w:val="1FBF0BCA"/>
    <w:rsid w:val="1FD945DB"/>
    <w:rsid w:val="1FEA0E2F"/>
    <w:rsid w:val="2000321A"/>
    <w:rsid w:val="20074DDE"/>
    <w:rsid w:val="20151288"/>
    <w:rsid w:val="20365A91"/>
    <w:rsid w:val="203E0C7C"/>
    <w:rsid w:val="20483F64"/>
    <w:rsid w:val="206A5F60"/>
    <w:rsid w:val="20701254"/>
    <w:rsid w:val="208A3D81"/>
    <w:rsid w:val="20996DF0"/>
    <w:rsid w:val="209F0A2C"/>
    <w:rsid w:val="20B75E5F"/>
    <w:rsid w:val="20C32EC6"/>
    <w:rsid w:val="20CC1EF7"/>
    <w:rsid w:val="20DF7199"/>
    <w:rsid w:val="20ED3173"/>
    <w:rsid w:val="20EE61F0"/>
    <w:rsid w:val="21020701"/>
    <w:rsid w:val="21125B02"/>
    <w:rsid w:val="21162BF8"/>
    <w:rsid w:val="2118510E"/>
    <w:rsid w:val="2125701F"/>
    <w:rsid w:val="212A06C7"/>
    <w:rsid w:val="21432310"/>
    <w:rsid w:val="214A096E"/>
    <w:rsid w:val="215712B9"/>
    <w:rsid w:val="21730700"/>
    <w:rsid w:val="217D1EE0"/>
    <w:rsid w:val="219E02EA"/>
    <w:rsid w:val="219E520A"/>
    <w:rsid w:val="21A12952"/>
    <w:rsid w:val="21AD7336"/>
    <w:rsid w:val="21B27110"/>
    <w:rsid w:val="21B635B5"/>
    <w:rsid w:val="21B9070C"/>
    <w:rsid w:val="21D159F4"/>
    <w:rsid w:val="21DB3673"/>
    <w:rsid w:val="21F62BF8"/>
    <w:rsid w:val="21FC354D"/>
    <w:rsid w:val="226668F9"/>
    <w:rsid w:val="226A5787"/>
    <w:rsid w:val="22A61A2A"/>
    <w:rsid w:val="22AB7865"/>
    <w:rsid w:val="22B51E66"/>
    <w:rsid w:val="22C118AF"/>
    <w:rsid w:val="22C56C62"/>
    <w:rsid w:val="22EB32E3"/>
    <w:rsid w:val="232516EE"/>
    <w:rsid w:val="232D7140"/>
    <w:rsid w:val="237601E4"/>
    <w:rsid w:val="2380388A"/>
    <w:rsid w:val="238D416E"/>
    <w:rsid w:val="23C43FCC"/>
    <w:rsid w:val="23CF0155"/>
    <w:rsid w:val="23D84D6D"/>
    <w:rsid w:val="23DA388A"/>
    <w:rsid w:val="23E53F02"/>
    <w:rsid w:val="23EA251A"/>
    <w:rsid w:val="23F26E71"/>
    <w:rsid w:val="23F36A93"/>
    <w:rsid w:val="23F7257F"/>
    <w:rsid w:val="240D3B05"/>
    <w:rsid w:val="240D6702"/>
    <w:rsid w:val="2419048E"/>
    <w:rsid w:val="241D2341"/>
    <w:rsid w:val="242626A5"/>
    <w:rsid w:val="244526D3"/>
    <w:rsid w:val="244669B7"/>
    <w:rsid w:val="24517BA7"/>
    <w:rsid w:val="245471F8"/>
    <w:rsid w:val="2459147E"/>
    <w:rsid w:val="245A6F6F"/>
    <w:rsid w:val="245D499E"/>
    <w:rsid w:val="24834B8A"/>
    <w:rsid w:val="24920F0D"/>
    <w:rsid w:val="24934335"/>
    <w:rsid w:val="24990A58"/>
    <w:rsid w:val="249F0F8C"/>
    <w:rsid w:val="24AD6F6C"/>
    <w:rsid w:val="24C664FB"/>
    <w:rsid w:val="24C73170"/>
    <w:rsid w:val="24E23332"/>
    <w:rsid w:val="24E93BCA"/>
    <w:rsid w:val="25364BF1"/>
    <w:rsid w:val="253736A3"/>
    <w:rsid w:val="2543584B"/>
    <w:rsid w:val="256E6EA7"/>
    <w:rsid w:val="25732137"/>
    <w:rsid w:val="25826327"/>
    <w:rsid w:val="25922457"/>
    <w:rsid w:val="259A5CBC"/>
    <w:rsid w:val="259C2178"/>
    <w:rsid w:val="259F2E0E"/>
    <w:rsid w:val="25AB4A89"/>
    <w:rsid w:val="25BB7385"/>
    <w:rsid w:val="25CC0DDF"/>
    <w:rsid w:val="25D236B2"/>
    <w:rsid w:val="25E0074A"/>
    <w:rsid w:val="26216F58"/>
    <w:rsid w:val="26584691"/>
    <w:rsid w:val="266A0BEE"/>
    <w:rsid w:val="26C3722D"/>
    <w:rsid w:val="26D22C05"/>
    <w:rsid w:val="26D40698"/>
    <w:rsid w:val="26E16D0C"/>
    <w:rsid w:val="27023238"/>
    <w:rsid w:val="27024B28"/>
    <w:rsid w:val="27126787"/>
    <w:rsid w:val="271767A8"/>
    <w:rsid w:val="27200356"/>
    <w:rsid w:val="27340278"/>
    <w:rsid w:val="27461132"/>
    <w:rsid w:val="2746589C"/>
    <w:rsid w:val="277413F9"/>
    <w:rsid w:val="277A1B1A"/>
    <w:rsid w:val="278739D2"/>
    <w:rsid w:val="27877BF1"/>
    <w:rsid w:val="27A00306"/>
    <w:rsid w:val="27A84706"/>
    <w:rsid w:val="27BD6C17"/>
    <w:rsid w:val="27D46182"/>
    <w:rsid w:val="27E35B4E"/>
    <w:rsid w:val="27EE54FD"/>
    <w:rsid w:val="28063453"/>
    <w:rsid w:val="28195CAF"/>
    <w:rsid w:val="283E728C"/>
    <w:rsid w:val="286C6A01"/>
    <w:rsid w:val="289363DD"/>
    <w:rsid w:val="289C7D29"/>
    <w:rsid w:val="28BB0D7A"/>
    <w:rsid w:val="28CD382A"/>
    <w:rsid w:val="290F5C9D"/>
    <w:rsid w:val="2911733D"/>
    <w:rsid w:val="29170B55"/>
    <w:rsid w:val="292831B5"/>
    <w:rsid w:val="29336BE2"/>
    <w:rsid w:val="2937483F"/>
    <w:rsid w:val="294B025E"/>
    <w:rsid w:val="294E013E"/>
    <w:rsid w:val="29531BBA"/>
    <w:rsid w:val="29691991"/>
    <w:rsid w:val="298B5948"/>
    <w:rsid w:val="29946764"/>
    <w:rsid w:val="29B97FC9"/>
    <w:rsid w:val="29BC4112"/>
    <w:rsid w:val="29BE2A3A"/>
    <w:rsid w:val="29CC02E8"/>
    <w:rsid w:val="29D5785A"/>
    <w:rsid w:val="29E22BB3"/>
    <w:rsid w:val="29EB4DCB"/>
    <w:rsid w:val="29F311E9"/>
    <w:rsid w:val="2A0520B3"/>
    <w:rsid w:val="2A22498A"/>
    <w:rsid w:val="2A402CA8"/>
    <w:rsid w:val="2A5136D5"/>
    <w:rsid w:val="2A572A0A"/>
    <w:rsid w:val="2A8D393B"/>
    <w:rsid w:val="2A966414"/>
    <w:rsid w:val="2AA7602C"/>
    <w:rsid w:val="2AB73F1E"/>
    <w:rsid w:val="2AC4064F"/>
    <w:rsid w:val="2AD07346"/>
    <w:rsid w:val="2ADD52CB"/>
    <w:rsid w:val="2AE063A2"/>
    <w:rsid w:val="2AE35C8C"/>
    <w:rsid w:val="2AF33B86"/>
    <w:rsid w:val="2AF9216A"/>
    <w:rsid w:val="2B133BB4"/>
    <w:rsid w:val="2B3A4778"/>
    <w:rsid w:val="2B495F5B"/>
    <w:rsid w:val="2B5101FC"/>
    <w:rsid w:val="2B734CFA"/>
    <w:rsid w:val="2B780DAE"/>
    <w:rsid w:val="2B7A1073"/>
    <w:rsid w:val="2B8512D3"/>
    <w:rsid w:val="2B852CD7"/>
    <w:rsid w:val="2B903319"/>
    <w:rsid w:val="2B955DFF"/>
    <w:rsid w:val="2B9679B4"/>
    <w:rsid w:val="2B986710"/>
    <w:rsid w:val="2BAC3368"/>
    <w:rsid w:val="2BAE523E"/>
    <w:rsid w:val="2BB50E21"/>
    <w:rsid w:val="2BC46FC6"/>
    <w:rsid w:val="2BC53A12"/>
    <w:rsid w:val="2BD01868"/>
    <w:rsid w:val="2BDC7B23"/>
    <w:rsid w:val="2BDE20B2"/>
    <w:rsid w:val="2BFE1784"/>
    <w:rsid w:val="2C052BF4"/>
    <w:rsid w:val="2C396ECC"/>
    <w:rsid w:val="2C3F7849"/>
    <w:rsid w:val="2C822E7C"/>
    <w:rsid w:val="2C82532D"/>
    <w:rsid w:val="2C8C30A0"/>
    <w:rsid w:val="2C8E1C6B"/>
    <w:rsid w:val="2CA101F8"/>
    <w:rsid w:val="2CA81D2F"/>
    <w:rsid w:val="2CBB1361"/>
    <w:rsid w:val="2CC26852"/>
    <w:rsid w:val="2CC32A1E"/>
    <w:rsid w:val="2CD14345"/>
    <w:rsid w:val="2CD15715"/>
    <w:rsid w:val="2CDC6801"/>
    <w:rsid w:val="2CDD45C7"/>
    <w:rsid w:val="2CF66F67"/>
    <w:rsid w:val="2D0B22E0"/>
    <w:rsid w:val="2D6E3273"/>
    <w:rsid w:val="2D7A6DB4"/>
    <w:rsid w:val="2D8E60A8"/>
    <w:rsid w:val="2DBD20F6"/>
    <w:rsid w:val="2DC555EF"/>
    <w:rsid w:val="2DD064FB"/>
    <w:rsid w:val="2DE04AB0"/>
    <w:rsid w:val="2DE52769"/>
    <w:rsid w:val="2DFE731C"/>
    <w:rsid w:val="2E3F6850"/>
    <w:rsid w:val="2E4338ED"/>
    <w:rsid w:val="2E5955D3"/>
    <w:rsid w:val="2E607EAB"/>
    <w:rsid w:val="2E623114"/>
    <w:rsid w:val="2E6B3896"/>
    <w:rsid w:val="2E745813"/>
    <w:rsid w:val="2E935178"/>
    <w:rsid w:val="2E9A49F3"/>
    <w:rsid w:val="2EA57C81"/>
    <w:rsid w:val="2EAD48FA"/>
    <w:rsid w:val="2EB2424F"/>
    <w:rsid w:val="2EBD35B0"/>
    <w:rsid w:val="2ECE07ED"/>
    <w:rsid w:val="2ED936C9"/>
    <w:rsid w:val="2EE07659"/>
    <w:rsid w:val="2EFD6EFC"/>
    <w:rsid w:val="2F2D0DDF"/>
    <w:rsid w:val="2F323E76"/>
    <w:rsid w:val="2F3A48C7"/>
    <w:rsid w:val="2F466672"/>
    <w:rsid w:val="2F48513E"/>
    <w:rsid w:val="2F4A3135"/>
    <w:rsid w:val="2F5636C9"/>
    <w:rsid w:val="2F63101A"/>
    <w:rsid w:val="2F673DB7"/>
    <w:rsid w:val="2F711F5F"/>
    <w:rsid w:val="2F7323F2"/>
    <w:rsid w:val="2F7F5535"/>
    <w:rsid w:val="2F8841F2"/>
    <w:rsid w:val="2FAF576A"/>
    <w:rsid w:val="2FB4261B"/>
    <w:rsid w:val="2FCF5764"/>
    <w:rsid w:val="2FE903EE"/>
    <w:rsid w:val="2FEB32D9"/>
    <w:rsid w:val="2FEB5C32"/>
    <w:rsid w:val="3005265B"/>
    <w:rsid w:val="30067FD9"/>
    <w:rsid w:val="3008420A"/>
    <w:rsid w:val="30097458"/>
    <w:rsid w:val="300A1D6B"/>
    <w:rsid w:val="302923AD"/>
    <w:rsid w:val="30382751"/>
    <w:rsid w:val="30651B3C"/>
    <w:rsid w:val="30694276"/>
    <w:rsid w:val="30756139"/>
    <w:rsid w:val="307624D8"/>
    <w:rsid w:val="309079AC"/>
    <w:rsid w:val="30BC55EC"/>
    <w:rsid w:val="30C85F4F"/>
    <w:rsid w:val="30DE5C1D"/>
    <w:rsid w:val="30EF3512"/>
    <w:rsid w:val="30FC032E"/>
    <w:rsid w:val="311171D4"/>
    <w:rsid w:val="31124EE5"/>
    <w:rsid w:val="311575A9"/>
    <w:rsid w:val="3142168D"/>
    <w:rsid w:val="315A4D99"/>
    <w:rsid w:val="318664B6"/>
    <w:rsid w:val="31950245"/>
    <w:rsid w:val="319B12EB"/>
    <w:rsid w:val="31A30449"/>
    <w:rsid w:val="31AC5582"/>
    <w:rsid w:val="31B9145F"/>
    <w:rsid w:val="31B91FBB"/>
    <w:rsid w:val="31B92B17"/>
    <w:rsid w:val="31C552DE"/>
    <w:rsid w:val="31C66EB9"/>
    <w:rsid w:val="31DF4D53"/>
    <w:rsid w:val="31E02ADC"/>
    <w:rsid w:val="31F0102A"/>
    <w:rsid w:val="31FF0B50"/>
    <w:rsid w:val="320A7751"/>
    <w:rsid w:val="320D6398"/>
    <w:rsid w:val="321537DF"/>
    <w:rsid w:val="32451152"/>
    <w:rsid w:val="324E4168"/>
    <w:rsid w:val="328C5627"/>
    <w:rsid w:val="32A11CD6"/>
    <w:rsid w:val="32CB52E7"/>
    <w:rsid w:val="32CE5A67"/>
    <w:rsid w:val="32EC7E1A"/>
    <w:rsid w:val="32F25A28"/>
    <w:rsid w:val="33145952"/>
    <w:rsid w:val="331941DD"/>
    <w:rsid w:val="33692801"/>
    <w:rsid w:val="336E10A9"/>
    <w:rsid w:val="3374621D"/>
    <w:rsid w:val="3374652C"/>
    <w:rsid w:val="33920B5A"/>
    <w:rsid w:val="33C02696"/>
    <w:rsid w:val="33D054E8"/>
    <w:rsid w:val="33DC0D39"/>
    <w:rsid w:val="33E210D6"/>
    <w:rsid w:val="33EA120E"/>
    <w:rsid w:val="34090D14"/>
    <w:rsid w:val="342562B1"/>
    <w:rsid w:val="343B1D12"/>
    <w:rsid w:val="34461DC3"/>
    <w:rsid w:val="346D0400"/>
    <w:rsid w:val="349F5E7C"/>
    <w:rsid w:val="34A21B84"/>
    <w:rsid w:val="34AA3CBB"/>
    <w:rsid w:val="34AA749D"/>
    <w:rsid w:val="34B278E3"/>
    <w:rsid w:val="34C210F8"/>
    <w:rsid w:val="34C8470C"/>
    <w:rsid w:val="34D6538F"/>
    <w:rsid w:val="34FB18A1"/>
    <w:rsid w:val="350C384E"/>
    <w:rsid w:val="3512774A"/>
    <w:rsid w:val="35162056"/>
    <w:rsid w:val="351D54EC"/>
    <w:rsid w:val="3531360B"/>
    <w:rsid w:val="35317EFD"/>
    <w:rsid w:val="353568F7"/>
    <w:rsid w:val="3552240A"/>
    <w:rsid w:val="355B1A45"/>
    <w:rsid w:val="356A0F8D"/>
    <w:rsid w:val="35907214"/>
    <w:rsid w:val="35994313"/>
    <w:rsid w:val="359A78EF"/>
    <w:rsid w:val="35AA23A7"/>
    <w:rsid w:val="35BA2B95"/>
    <w:rsid w:val="35D6705B"/>
    <w:rsid w:val="35DE677B"/>
    <w:rsid w:val="35F2544E"/>
    <w:rsid w:val="360434E9"/>
    <w:rsid w:val="36072AA5"/>
    <w:rsid w:val="36087C70"/>
    <w:rsid w:val="360E1753"/>
    <w:rsid w:val="360F170E"/>
    <w:rsid w:val="363D2BEB"/>
    <w:rsid w:val="36495817"/>
    <w:rsid w:val="364F6BC3"/>
    <w:rsid w:val="365A5FD9"/>
    <w:rsid w:val="365B2DD6"/>
    <w:rsid w:val="36616BC8"/>
    <w:rsid w:val="366A6F10"/>
    <w:rsid w:val="366F66E7"/>
    <w:rsid w:val="3686297D"/>
    <w:rsid w:val="368D79A1"/>
    <w:rsid w:val="3698666C"/>
    <w:rsid w:val="369C37C3"/>
    <w:rsid w:val="36A77AB0"/>
    <w:rsid w:val="36A97E3F"/>
    <w:rsid w:val="36C33D99"/>
    <w:rsid w:val="36D061B7"/>
    <w:rsid w:val="36D673AA"/>
    <w:rsid w:val="36D96F49"/>
    <w:rsid w:val="36DF7D03"/>
    <w:rsid w:val="371968C3"/>
    <w:rsid w:val="37383A16"/>
    <w:rsid w:val="37420FB2"/>
    <w:rsid w:val="37540734"/>
    <w:rsid w:val="375A3D2A"/>
    <w:rsid w:val="37933CB8"/>
    <w:rsid w:val="379F65EE"/>
    <w:rsid w:val="37A60F0A"/>
    <w:rsid w:val="37A621DA"/>
    <w:rsid w:val="37C405B7"/>
    <w:rsid w:val="37C91637"/>
    <w:rsid w:val="37CD65B1"/>
    <w:rsid w:val="37CE7F2F"/>
    <w:rsid w:val="37FD674E"/>
    <w:rsid w:val="38144306"/>
    <w:rsid w:val="38254705"/>
    <w:rsid w:val="38296E6E"/>
    <w:rsid w:val="382E7E58"/>
    <w:rsid w:val="383B1159"/>
    <w:rsid w:val="383E04EF"/>
    <w:rsid w:val="385D1706"/>
    <w:rsid w:val="386346A9"/>
    <w:rsid w:val="387A6E01"/>
    <w:rsid w:val="38986322"/>
    <w:rsid w:val="389D2C0A"/>
    <w:rsid w:val="38A539FC"/>
    <w:rsid w:val="38BA07A6"/>
    <w:rsid w:val="38E73699"/>
    <w:rsid w:val="390176B8"/>
    <w:rsid w:val="39184DBC"/>
    <w:rsid w:val="391B119F"/>
    <w:rsid w:val="391B3FF1"/>
    <w:rsid w:val="392631C0"/>
    <w:rsid w:val="395A6882"/>
    <w:rsid w:val="39640076"/>
    <w:rsid w:val="397D68DA"/>
    <w:rsid w:val="398E7641"/>
    <w:rsid w:val="3993682B"/>
    <w:rsid w:val="399B28D5"/>
    <w:rsid w:val="39B106FA"/>
    <w:rsid w:val="39DE65A0"/>
    <w:rsid w:val="39E548A0"/>
    <w:rsid w:val="39E902A5"/>
    <w:rsid w:val="39FE6859"/>
    <w:rsid w:val="3A0415BC"/>
    <w:rsid w:val="3A146ADA"/>
    <w:rsid w:val="3A190EBC"/>
    <w:rsid w:val="3A5D24D6"/>
    <w:rsid w:val="3A687ACA"/>
    <w:rsid w:val="3A8E5E30"/>
    <w:rsid w:val="3A960B3B"/>
    <w:rsid w:val="3AC819F7"/>
    <w:rsid w:val="3AD04257"/>
    <w:rsid w:val="3AE64C1C"/>
    <w:rsid w:val="3B2A0A85"/>
    <w:rsid w:val="3B2C0EBE"/>
    <w:rsid w:val="3B3B2E53"/>
    <w:rsid w:val="3B3E72A5"/>
    <w:rsid w:val="3B5463CF"/>
    <w:rsid w:val="3B5F32F9"/>
    <w:rsid w:val="3B666528"/>
    <w:rsid w:val="3B931182"/>
    <w:rsid w:val="3B9544A4"/>
    <w:rsid w:val="3B9851DE"/>
    <w:rsid w:val="3BB56091"/>
    <w:rsid w:val="3BC14CE3"/>
    <w:rsid w:val="3BCE537E"/>
    <w:rsid w:val="3BD947DB"/>
    <w:rsid w:val="3BE84A91"/>
    <w:rsid w:val="3C0566AE"/>
    <w:rsid w:val="3C0E21BC"/>
    <w:rsid w:val="3C1130C4"/>
    <w:rsid w:val="3C1A2908"/>
    <w:rsid w:val="3C2C377F"/>
    <w:rsid w:val="3C330040"/>
    <w:rsid w:val="3C400C23"/>
    <w:rsid w:val="3C790473"/>
    <w:rsid w:val="3C7E78FE"/>
    <w:rsid w:val="3CAB726B"/>
    <w:rsid w:val="3CB02564"/>
    <w:rsid w:val="3CC45F2A"/>
    <w:rsid w:val="3CD248CE"/>
    <w:rsid w:val="3CD324C3"/>
    <w:rsid w:val="3CD73260"/>
    <w:rsid w:val="3CF72EC6"/>
    <w:rsid w:val="3CFA4E69"/>
    <w:rsid w:val="3D163573"/>
    <w:rsid w:val="3D4B59DA"/>
    <w:rsid w:val="3D4F685F"/>
    <w:rsid w:val="3D691CAE"/>
    <w:rsid w:val="3D6969BB"/>
    <w:rsid w:val="3D8F6667"/>
    <w:rsid w:val="3D995ED9"/>
    <w:rsid w:val="3DD240E0"/>
    <w:rsid w:val="3E022673"/>
    <w:rsid w:val="3E0452B1"/>
    <w:rsid w:val="3E0F5CF7"/>
    <w:rsid w:val="3E187209"/>
    <w:rsid w:val="3E290EEE"/>
    <w:rsid w:val="3E307240"/>
    <w:rsid w:val="3E570DCA"/>
    <w:rsid w:val="3E5E065E"/>
    <w:rsid w:val="3E8526E2"/>
    <w:rsid w:val="3E883D34"/>
    <w:rsid w:val="3EAC1C8C"/>
    <w:rsid w:val="3EAD1C7A"/>
    <w:rsid w:val="3EAF24FA"/>
    <w:rsid w:val="3EC063D6"/>
    <w:rsid w:val="3EE12E7A"/>
    <w:rsid w:val="3EF015A2"/>
    <w:rsid w:val="3EFF252A"/>
    <w:rsid w:val="3F0B16E6"/>
    <w:rsid w:val="3F116A11"/>
    <w:rsid w:val="3F240E0A"/>
    <w:rsid w:val="3F4A5488"/>
    <w:rsid w:val="3F52151A"/>
    <w:rsid w:val="3F59289F"/>
    <w:rsid w:val="3F6A6394"/>
    <w:rsid w:val="3F703939"/>
    <w:rsid w:val="3F7612B1"/>
    <w:rsid w:val="3F766B88"/>
    <w:rsid w:val="3F7E20DA"/>
    <w:rsid w:val="3F7F2B74"/>
    <w:rsid w:val="3F822820"/>
    <w:rsid w:val="3F971D25"/>
    <w:rsid w:val="3F9853CD"/>
    <w:rsid w:val="3F9A42B7"/>
    <w:rsid w:val="3F9C0BBD"/>
    <w:rsid w:val="3FA23C48"/>
    <w:rsid w:val="3FAD6FC1"/>
    <w:rsid w:val="3FBC54C3"/>
    <w:rsid w:val="3FD136E6"/>
    <w:rsid w:val="3FD4737E"/>
    <w:rsid w:val="3FEB6ABA"/>
    <w:rsid w:val="3FF53516"/>
    <w:rsid w:val="40073550"/>
    <w:rsid w:val="400A39A6"/>
    <w:rsid w:val="401814C1"/>
    <w:rsid w:val="401A52B4"/>
    <w:rsid w:val="402A0637"/>
    <w:rsid w:val="402E5ABC"/>
    <w:rsid w:val="40481F02"/>
    <w:rsid w:val="406975E8"/>
    <w:rsid w:val="40787A93"/>
    <w:rsid w:val="4082346B"/>
    <w:rsid w:val="408A2DC7"/>
    <w:rsid w:val="40976EB8"/>
    <w:rsid w:val="40A9781D"/>
    <w:rsid w:val="40AC00D4"/>
    <w:rsid w:val="40AD5B65"/>
    <w:rsid w:val="40AE3E73"/>
    <w:rsid w:val="40C94BF8"/>
    <w:rsid w:val="40CC047A"/>
    <w:rsid w:val="40DB28C4"/>
    <w:rsid w:val="40DD7DE4"/>
    <w:rsid w:val="40ED2F4B"/>
    <w:rsid w:val="410C5E7D"/>
    <w:rsid w:val="412A6286"/>
    <w:rsid w:val="41591404"/>
    <w:rsid w:val="41683B06"/>
    <w:rsid w:val="41723B61"/>
    <w:rsid w:val="41835C86"/>
    <w:rsid w:val="41845BB2"/>
    <w:rsid w:val="418D1121"/>
    <w:rsid w:val="419721C8"/>
    <w:rsid w:val="41BE1DD3"/>
    <w:rsid w:val="41EB1B8A"/>
    <w:rsid w:val="420255EA"/>
    <w:rsid w:val="4213683A"/>
    <w:rsid w:val="42350C1F"/>
    <w:rsid w:val="424858F4"/>
    <w:rsid w:val="424F6019"/>
    <w:rsid w:val="426D0D09"/>
    <w:rsid w:val="427A49B2"/>
    <w:rsid w:val="428071B3"/>
    <w:rsid w:val="428F06AE"/>
    <w:rsid w:val="42A313B5"/>
    <w:rsid w:val="42AB6C76"/>
    <w:rsid w:val="42B76BCC"/>
    <w:rsid w:val="42C813D9"/>
    <w:rsid w:val="42C815FE"/>
    <w:rsid w:val="42ED7FC6"/>
    <w:rsid w:val="42EE1262"/>
    <w:rsid w:val="42F46BCC"/>
    <w:rsid w:val="43032E2B"/>
    <w:rsid w:val="432F5D85"/>
    <w:rsid w:val="43324221"/>
    <w:rsid w:val="4341142A"/>
    <w:rsid w:val="4346765C"/>
    <w:rsid w:val="434B15B0"/>
    <w:rsid w:val="43557994"/>
    <w:rsid w:val="4359762A"/>
    <w:rsid w:val="43627DF6"/>
    <w:rsid w:val="436758A6"/>
    <w:rsid w:val="436904AD"/>
    <w:rsid w:val="43797FB8"/>
    <w:rsid w:val="437C7E36"/>
    <w:rsid w:val="43A046A3"/>
    <w:rsid w:val="43B15999"/>
    <w:rsid w:val="43C32DBF"/>
    <w:rsid w:val="43C51A80"/>
    <w:rsid w:val="43D90469"/>
    <w:rsid w:val="43EA769C"/>
    <w:rsid w:val="43ED0EEC"/>
    <w:rsid w:val="43ED15C8"/>
    <w:rsid w:val="43F27E2B"/>
    <w:rsid w:val="441F7276"/>
    <w:rsid w:val="445529F4"/>
    <w:rsid w:val="4474699F"/>
    <w:rsid w:val="44841C4D"/>
    <w:rsid w:val="449D4051"/>
    <w:rsid w:val="44BB1B02"/>
    <w:rsid w:val="44BD1009"/>
    <w:rsid w:val="44CD447F"/>
    <w:rsid w:val="44D37F67"/>
    <w:rsid w:val="44F73D2D"/>
    <w:rsid w:val="44FD5062"/>
    <w:rsid w:val="45077315"/>
    <w:rsid w:val="450D4140"/>
    <w:rsid w:val="45256798"/>
    <w:rsid w:val="45273037"/>
    <w:rsid w:val="457B1E01"/>
    <w:rsid w:val="458D795B"/>
    <w:rsid w:val="45AE076C"/>
    <w:rsid w:val="45C85503"/>
    <w:rsid w:val="45D7148E"/>
    <w:rsid w:val="45D9397C"/>
    <w:rsid w:val="45EB78E2"/>
    <w:rsid w:val="45EF5FA8"/>
    <w:rsid w:val="460918E7"/>
    <w:rsid w:val="463A1E4D"/>
    <w:rsid w:val="46401015"/>
    <w:rsid w:val="464353BA"/>
    <w:rsid w:val="464648F8"/>
    <w:rsid w:val="46483BA8"/>
    <w:rsid w:val="46715D52"/>
    <w:rsid w:val="468B5B04"/>
    <w:rsid w:val="468E1AA1"/>
    <w:rsid w:val="46916EC9"/>
    <w:rsid w:val="46923D68"/>
    <w:rsid w:val="469C076B"/>
    <w:rsid w:val="46A95DF5"/>
    <w:rsid w:val="46AB391E"/>
    <w:rsid w:val="46BD070D"/>
    <w:rsid w:val="46C876AB"/>
    <w:rsid w:val="46D44271"/>
    <w:rsid w:val="46D46AA1"/>
    <w:rsid w:val="46E54AE4"/>
    <w:rsid w:val="46E707BA"/>
    <w:rsid w:val="46E82262"/>
    <w:rsid w:val="46F2119B"/>
    <w:rsid w:val="46F77143"/>
    <w:rsid w:val="46FC0FCC"/>
    <w:rsid w:val="472338F1"/>
    <w:rsid w:val="47326EB3"/>
    <w:rsid w:val="474147F3"/>
    <w:rsid w:val="4770345C"/>
    <w:rsid w:val="47930E26"/>
    <w:rsid w:val="479A7959"/>
    <w:rsid w:val="47C75359"/>
    <w:rsid w:val="47DD5009"/>
    <w:rsid w:val="47DE730E"/>
    <w:rsid w:val="47F5506F"/>
    <w:rsid w:val="47F61A12"/>
    <w:rsid w:val="47F66F65"/>
    <w:rsid w:val="480877E8"/>
    <w:rsid w:val="481239A0"/>
    <w:rsid w:val="481D3622"/>
    <w:rsid w:val="48385D21"/>
    <w:rsid w:val="483E729C"/>
    <w:rsid w:val="483F697F"/>
    <w:rsid w:val="48494976"/>
    <w:rsid w:val="487B128B"/>
    <w:rsid w:val="48921248"/>
    <w:rsid w:val="48A0237C"/>
    <w:rsid w:val="48A411FE"/>
    <w:rsid w:val="48BB797E"/>
    <w:rsid w:val="48C97628"/>
    <w:rsid w:val="48DD1D26"/>
    <w:rsid w:val="48E262DB"/>
    <w:rsid w:val="48E36525"/>
    <w:rsid w:val="48FE7D47"/>
    <w:rsid w:val="49025A95"/>
    <w:rsid w:val="49040406"/>
    <w:rsid w:val="49052F73"/>
    <w:rsid w:val="492E3F59"/>
    <w:rsid w:val="49613B1A"/>
    <w:rsid w:val="49681091"/>
    <w:rsid w:val="497D6DE3"/>
    <w:rsid w:val="497F0009"/>
    <w:rsid w:val="49963B89"/>
    <w:rsid w:val="49970E5D"/>
    <w:rsid w:val="499D0B11"/>
    <w:rsid w:val="49A51A79"/>
    <w:rsid w:val="49A7071B"/>
    <w:rsid w:val="49AC6549"/>
    <w:rsid w:val="49C71C68"/>
    <w:rsid w:val="49E76E4A"/>
    <w:rsid w:val="49EF2211"/>
    <w:rsid w:val="49F15004"/>
    <w:rsid w:val="49F7707C"/>
    <w:rsid w:val="4A0A530C"/>
    <w:rsid w:val="4A202189"/>
    <w:rsid w:val="4A225A95"/>
    <w:rsid w:val="4A4D655F"/>
    <w:rsid w:val="4A69778A"/>
    <w:rsid w:val="4A9C3C2F"/>
    <w:rsid w:val="4AC90F68"/>
    <w:rsid w:val="4ADD1499"/>
    <w:rsid w:val="4AF23DE9"/>
    <w:rsid w:val="4AF441A0"/>
    <w:rsid w:val="4AF70BA4"/>
    <w:rsid w:val="4B340508"/>
    <w:rsid w:val="4B414AAB"/>
    <w:rsid w:val="4B4F522E"/>
    <w:rsid w:val="4B6A2850"/>
    <w:rsid w:val="4B6E449F"/>
    <w:rsid w:val="4B8C47C2"/>
    <w:rsid w:val="4B8D62C8"/>
    <w:rsid w:val="4B951E3F"/>
    <w:rsid w:val="4B98430B"/>
    <w:rsid w:val="4BBE6F38"/>
    <w:rsid w:val="4BD565EB"/>
    <w:rsid w:val="4BDA2AFA"/>
    <w:rsid w:val="4BEB0F33"/>
    <w:rsid w:val="4BED4000"/>
    <w:rsid w:val="4BF5546F"/>
    <w:rsid w:val="4BFF54AF"/>
    <w:rsid w:val="4C0C1FB5"/>
    <w:rsid w:val="4C15085A"/>
    <w:rsid w:val="4C276C90"/>
    <w:rsid w:val="4C674C28"/>
    <w:rsid w:val="4C6C17CF"/>
    <w:rsid w:val="4C802808"/>
    <w:rsid w:val="4C987449"/>
    <w:rsid w:val="4C9F1529"/>
    <w:rsid w:val="4CAD7122"/>
    <w:rsid w:val="4CB4081E"/>
    <w:rsid w:val="4CC31AF8"/>
    <w:rsid w:val="4CC704A3"/>
    <w:rsid w:val="4CCB5E57"/>
    <w:rsid w:val="4CE11C72"/>
    <w:rsid w:val="4CFF1A72"/>
    <w:rsid w:val="4CFF1D1C"/>
    <w:rsid w:val="4D07567F"/>
    <w:rsid w:val="4D077B77"/>
    <w:rsid w:val="4D2E2026"/>
    <w:rsid w:val="4D36555D"/>
    <w:rsid w:val="4D3D028F"/>
    <w:rsid w:val="4D541664"/>
    <w:rsid w:val="4D626D9E"/>
    <w:rsid w:val="4D903F38"/>
    <w:rsid w:val="4D9A777E"/>
    <w:rsid w:val="4DB358B8"/>
    <w:rsid w:val="4DB64F9F"/>
    <w:rsid w:val="4DC83D9F"/>
    <w:rsid w:val="4DC905AF"/>
    <w:rsid w:val="4DCD4C36"/>
    <w:rsid w:val="4DD0727C"/>
    <w:rsid w:val="4DD12825"/>
    <w:rsid w:val="4DD24AE6"/>
    <w:rsid w:val="4DE272C3"/>
    <w:rsid w:val="4E055CF6"/>
    <w:rsid w:val="4E0969F5"/>
    <w:rsid w:val="4E14506E"/>
    <w:rsid w:val="4E3B4DA9"/>
    <w:rsid w:val="4E553D8F"/>
    <w:rsid w:val="4E6D241A"/>
    <w:rsid w:val="4EB979DB"/>
    <w:rsid w:val="4EBD0978"/>
    <w:rsid w:val="4EC17720"/>
    <w:rsid w:val="4ED81B0E"/>
    <w:rsid w:val="4EDA5F2F"/>
    <w:rsid w:val="4EEA0DE1"/>
    <w:rsid w:val="4EF90913"/>
    <w:rsid w:val="4F085D7F"/>
    <w:rsid w:val="4F091481"/>
    <w:rsid w:val="4F0B7629"/>
    <w:rsid w:val="4F211EF9"/>
    <w:rsid w:val="4F3737FE"/>
    <w:rsid w:val="4F5E287E"/>
    <w:rsid w:val="4F5E71EC"/>
    <w:rsid w:val="4F783AB9"/>
    <w:rsid w:val="4F7E5D5F"/>
    <w:rsid w:val="4FA404DA"/>
    <w:rsid w:val="4FA638CB"/>
    <w:rsid w:val="4FBD5918"/>
    <w:rsid w:val="4FC54FC0"/>
    <w:rsid w:val="4FDD725F"/>
    <w:rsid w:val="4FE049F1"/>
    <w:rsid w:val="50092FDF"/>
    <w:rsid w:val="50224787"/>
    <w:rsid w:val="503B2F64"/>
    <w:rsid w:val="503F3EFE"/>
    <w:rsid w:val="504910D0"/>
    <w:rsid w:val="5082242E"/>
    <w:rsid w:val="50882573"/>
    <w:rsid w:val="508F5583"/>
    <w:rsid w:val="509A540A"/>
    <w:rsid w:val="50A94A0F"/>
    <w:rsid w:val="50B478A6"/>
    <w:rsid w:val="50B8634B"/>
    <w:rsid w:val="50D10C8D"/>
    <w:rsid w:val="50DD0282"/>
    <w:rsid w:val="50E50CE1"/>
    <w:rsid w:val="50E93490"/>
    <w:rsid w:val="50EB5A99"/>
    <w:rsid w:val="51461704"/>
    <w:rsid w:val="515E3478"/>
    <w:rsid w:val="51793F75"/>
    <w:rsid w:val="51AC1073"/>
    <w:rsid w:val="51B1597F"/>
    <w:rsid w:val="51BE2CB3"/>
    <w:rsid w:val="51D44E7F"/>
    <w:rsid w:val="51EA37B0"/>
    <w:rsid w:val="51F5507B"/>
    <w:rsid w:val="51F62E23"/>
    <w:rsid w:val="51FD3F2B"/>
    <w:rsid w:val="52043CB3"/>
    <w:rsid w:val="52081030"/>
    <w:rsid w:val="520C63FA"/>
    <w:rsid w:val="52193BFA"/>
    <w:rsid w:val="52285B1A"/>
    <w:rsid w:val="52513308"/>
    <w:rsid w:val="52570BA3"/>
    <w:rsid w:val="527C7B50"/>
    <w:rsid w:val="52851CD0"/>
    <w:rsid w:val="52873ABE"/>
    <w:rsid w:val="528B70C0"/>
    <w:rsid w:val="52B124B2"/>
    <w:rsid w:val="52B80FB0"/>
    <w:rsid w:val="52BD08B1"/>
    <w:rsid w:val="52C32838"/>
    <w:rsid w:val="52D82607"/>
    <w:rsid w:val="52D8423B"/>
    <w:rsid w:val="52DC3062"/>
    <w:rsid w:val="52F77AE1"/>
    <w:rsid w:val="53025353"/>
    <w:rsid w:val="531E0A9C"/>
    <w:rsid w:val="53416DBD"/>
    <w:rsid w:val="534D2702"/>
    <w:rsid w:val="537D31A2"/>
    <w:rsid w:val="537F24BF"/>
    <w:rsid w:val="53B2086D"/>
    <w:rsid w:val="53C73928"/>
    <w:rsid w:val="53C76B1B"/>
    <w:rsid w:val="53CE6889"/>
    <w:rsid w:val="53D95F78"/>
    <w:rsid w:val="53FD24D9"/>
    <w:rsid w:val="5406600F"/>
    <w:rsid w:val="540E2B9F"/>
    <w:rsid w:val="543748B3"/>
    <w:rsid w:val="543F1F98"/>
    <w:rsid w:val="5461538C"/>
    <w:rsid w:val="54745686"/>
    <w:rsid w:val="5482648B"/>
    <w:rsid w:val="54A616DC"/>
    <w:rsid w:val="54A72AE8"/>
    <w:rsid w:val="54C40226"/>
    <w:rsid w:val="54C60B14"/>
    <w:rsid w:val="54CA6E3C"/>
    <w:rsid w:val="54D01EF9"/>
    <w:rsid w:val="54DB4FF6"/>
    <w:rsid w:val="54E31F70"/>
    <w:rsid w:val="551D77B9"/>
    <w:rsid w:val="552C254C"/>
    <w:rsid w:val="55535C5D"/>
    <w:rsid w:val="555773C2"/>
    <w:rsid w:val="556B409A"/>
    <w:rsid w:val="557D5D93"/>
    <w:rsid w:val="557E2341"/>
    <w:rsid w:val="558050EF"/>
    <w:rsid w:val="55967F04"/>
    <w:rsid w:val="55A90556"/>
    <w:rsid w:val="55B021FC"/>
    <w:rsid w:val="55B81D82"/>
    <w:rsid w:val="55CE74F1"/>
    <w:rsid w:val="55D1229B"/>
    <w:rsid w:val="560C119D"/>
    <w:rsid w:val="561E6443"/>
    <w:rsid w:val="5620583E"/>
    <w:rsid w:val="565B5DFD"/>
    <w:rsid w:val="56636560"/>
    <w:rsid w:val="566E1D3C"/>
    <w:rsid w:val="566F7120"/>
    <w:rsid w:val="56847ECB"/>
    <w:rsid w:val="56960944"/>
    <w:rsid w:val="56A52942"/>
    <w:rsid w:val="56CD3504"/>
    <w:rsid w:val="56D4682E"/>
    <w:rsid w:val="56DD62E6"/>
    <w:rsid w:val="56DF50CB"/>
    <w:rsid w:val="56F03D25"/>
    <w:rsid w:val="57043F24"/>
    <w:rsid w:val="57281C93"/>
    <w:rsid w:val="573B18CE"/>
    <w:rsid w:val="574E3347"/>
    <w:rsid w:val="57650262"/>
    <w:rsid w:val="5772391D"/>
    <w:rsid w:val="57827141"/>
    <w:rsid w:val="57A96227"/>
    <w:rsid w:val="57B65AF3"/>
    <w:rsid w:val="57F614D8"/>
    <w:rsid w:val="581367AD"/>
    <w:rsid w:val="581F764B"/>
    <w:rsid w:val="583D69CE"/>
    <w:rsid w:val="5847660B"/>
    <w:rsid w:val="585A0B78"/>
    <w:rsid w:val="585A1D81"/>
    <w:rsid w:val="585B4760"/>
    <w:rsid w:val="585C76D5"/>
    <w:rsid w:val="5861339C"/>
    <w:rsid w:val="586C260F"/>
    <w:rsid w:val="587F5000"/>
    <w:rsid w:val="58800081"/>
    <w:rsid w:val="588C34F2"/>
    <w:rsid w:val="58AC5345"/>
    <w:rsid w:val="58BE5D18"/>
    <w:rsid w:val="58CC09C2"/>
    <w:rsid w:val="58DF76C4"/>
    <w:rsid w:val="58E02B43"/>
    <w:rsid w:val="590702E2"/>
    <w:rsid w:val="59204F09"/>
    <w:rsid w:val="59594A64"/>
    <w:rsid w:val="595D6FD9"/>
    <w:rsid w:val="59604100"/>
    <w:rsid w:val="5964375A"/>
    <w:rsid w:val="596921AD"/>
    <w:rsid w:val="59760DEB"/>
    <w:rsid w:val="59834DE5"/>
    <w:rsid w:val="598933E6"/>
    <w:rsid w:val="59946100"/>
    <w:rsid w:val="599521FA"/>
    <w:rsid w:val="599C79C7"/>
    <w:rsid w:val="59C14801"/>
    <w:rsid w:val="59D0442A"/>
    <w:rsid w:val="59E01B24"/>
    <w:rsid w:val="59E6114B"/>
    <w:rsid w:val="5A023123"/>
    <w:rsid w:val="5A04701A"/>
    <w:rsid w:val="5A291944"/>
    <w:rsid w:val="5A3211E7"/>
    <w:rsid w:val="5A4952C9"/>
    <w:rsid w:val="5A4B70E1"/>
    <w:rsid w:val="5A5C7266"/>
    <w:rsid w:val="5A917A15"/>
    <w:rsid w:val="5A993638"/>
    <w:rsid w:val="5A9E57F3"/>
    <w:rsid w:val="5A9F5172"/>
    <w:rsid w:val="5AE01046"/>
    <w:rsid w:val="5B1A0FB3"/>
    <w:rsid w:val="5B1F27BE"/>
    <w:rsid w:val="5B3A1C61"/>
    <w:rsid w:val="5B3B6465"/>
    <w:rsid w:val="5B52570E"/>
    <w:rsid w:val="5B5B4D10"/>
    <w:rsid w:val="5B8024A7"/>
    <w:rsid w:val="5B857D8C"/>
    <w:rsid w:val="5B9C6E57"/>
    <w:rsid w:val="5B9E0F8A"/>
    <w:rsid w:val="5BD31E35"/>
    <w:rsid w:val="5BDB1ACA"/>
    <w:rsid w:val="5BDF4111"/>
    <w:rsid w:val="5BEF2A5E"/>
    <w:rsid w:val="5BF24654"/>
    <w:rsid w:val="5C0103B8"/>
    <w:rsid w:val="5C1B6E54"/>
    <w:rsid w:val="5C1C7E6A"/>
    <w:rsid w:val="5C330BB2"/>
    <w:rsid w:val="5C3402C3"/>
    <w:rsid w:val="5C3441DB"/>
    <w:rsid w:val="5C4F510C"/>
    <w:rsid w:val="5C5E4D5F"/>
    <w:rsid w:val="5CBC74A6"/>
    <w:rsid w:val="5CBD7C79"/>
    <w:rsid w:val="5CCF353D"/>
    <w:rsid w:val="5CCF3C49"/>
    <w:rsid w:val="5CCF640A"/>
    <w:rsid w:val="5CDC68E5"/>
    <w:rsid w:val="5CE70599"/>
    <w:rsid w:val="5CE9438F"/>
    <w:rsid w:val="5CFF3214"/>
    <w:rsid w:val="5D127088"/>
    <w:rsid w:val="5D2148F0"/>
    <w:rsid w:val="5D2C1844"/>
    <w:rsid w:val="5D307A24"/>
    <w:rsid w:val="5D7E163C"/>
    <w:rsid w:val="5D9368B3"/>
    <w:rsid w:val="5DC43C32"/>
    <w:rsid w:val="5DCB54CA"/>
    <w:rsid w:val="5DDD6315"/>
    <w:rsid w:val="5DE52654"/>
    <w:rsid w:val="5DEF0E00"/>
    <w:rsid w:val="5DF742A1"/>
    <w:rsid w:val="5DFF4E1A"/>
    <w:rsid w:val="5E000159"/>
    <w:rsid w:val="5E0078D0"/>
    <w:rsid w:val="5E092A56"/>
    <w:rsid w:val="5E3B223C"/>
    <w:rsid w:val="5E4676D0"/>
    <w:rsid w:val="5E552C12"/>
    <w:rsid w:val="5E5D4032"/>
    <w:rsid w:val="5E606035"/>
    <w:rsid w:val="5E6A6885"/>
    <w:rsid w:val="5E7465D1"/>
    <w:rsid w:val="5EA35974"/>
    <w:rsid w:val="5EA9601F"/>
    <w:rsid w:val="5EB76303"/>
    <w:rsid w:val="5EEB0B81"/>
    <w:rsid w:val="5EF8456F"/>
    <w:rsid w:val="5F0755E7"/>
    <w:rsid w:val="5F081E96"/>
    <w:rsid w:val="5F0D70D9"/>
    <w:rsid w:val="5F0E47D4"/>
    <w:rsid w:val="5F0F486C"/>
    <w:rsid w:val="5F1001D4"/>
    <w:rsid w:val="5F1A7CB9"/>
    <w:rsid w:val="5F2156EF"/>
    <w:rsid w:val="5F293741"/>
    <w:rsid w:val="5F2F79B6"/>
    <w:rsid w:val="5F374B1C"/>
    <w:rsid w:val="5F485B84"/>
    <w:rsid w:val="5F6E2C91"/>
    <w:rsid w:val="5F710DCE"/>
    <w:rsid w:val="5F850AE2"/>
    <w:rsid w:val="5F9E43CA"/>
    <w:rsid w:val="5FA454A3"/>
    <w:rsid w:val="5FA827EA"/>
    <w:rsid w:val="5FAD3DC5"/>
    <w:rsid w:val="5FB44BDF"/>
    <w:rsid w:val="5FBD38B4"/>
    <w:rsid w:val="5FF722F3"/>
    <w:rsid w:val="5FF92950"/>
    <w:rsid w:val="5FFC6435"/>
    <w:rsid w:val="5FFD4789"/>
    <w:rsid w:val="601F1D0B"/>
    <w:rsid w:val="60225FF0"/>
    <w:rsid w:val="602D770F"/>
    <w:rsid w:val="607255EA"/>
    <w:rsid w:val="60844F54"/>
    <w:rsid w:val="60897A22"/>
    <w:rsid w:val="6094286C"/>
    <w:rsid w:val="60AA314B"/>
    <w:rsid w:val="60AF1204"/>
    <w:rsid w:val="60C3335B"/>
    <w:rsid w:val="60C4417C"/>
    <w:rsid w:val="60E53E0B"/>
    <w:rsid w:val="60EF02F1"/>
    <w:rsid w:val="60FB5699"/>
    <w:rsid w:val="610177EC"/>
    <w:rsid w:val="61042E0B"/>
    <w:rsid w:val="610E2E5D"/>
    <w:rsid w:val="611250DA"/>
    <w:rsid w:val="61126157"/>
    <w:rsid w:val="613D7259"/>
    <w:rsid w:val="61591ED1"/>
    <w:rsid w:val="6162679E"/>
    <w:rsid w:val="61805BB3"/>
    <w:rsid w:val="61C97E22"/>
    <w:rsid w:val="61CA6675"/>
    <w:rsid w:val="61D04864"/>
    <w:rsid w:val="62056613"/>
    <w:rsid w:val="6239361F"/>
    <w:rsid w:val="623E7A93"/>
    <w:rsid w:val="624A4B39"/>
    <w:rsid w:val="62507CDA"/>
    <w:rsid w:val="62512032"/>
    <w:rsid w:val="62560E0A"/>
    <w:rsid w:val="626652DE"/>
    <w:rsid w:val="6277219D"/>
    <w:rsid w:val="628A3E87"/>
    <w:rsid w:val="62972EC2"/>
    <w:rsid w:val="62994F16"/>
    <w:rsid w:val="629F7457"/>
    <w:rsid w:val="62A10E0D"/>
    <w:rsid w:val="62A9535D"/>
    <w:rsid w:val="62B767AA"/>
    <w:rsid w:val="62BB2284"/>
    <w:rsid w:val="62C53047"/>
    <w:rsid w:val="62C53F2B"/>
    <w:rsid w:val="62CF43C1"/>
    <w:rsid w:val="62DB320A"/>
    <w:rsid w:val="62E14332"/>
    <w:rsid w:val="62E87DE6"/>
    <w:rsid w:val="630E48A5"/>
    <w:rsid w:val="632B304A"/>
    <w:rsid w:val="63412D39"/>
    <w:rsid w:val="636952C3"/>
    <w:rsid w:val="636C7994"/>
    <w:rsid w:val="63716B89"/>
    <w:rsid w:val="63885619"/>
    <w:rsid w:val="639558A1"/>
    <w:rsid w:val="63AE0427"/>
    <w:rsid w:val="63B3228C"/>
    <w:rsid w:val="63BF1B68"/>
    <w:rsid w:val="63C70C5B"/>
    <w:rsid w:val="63D47CEE"/>
    <w:rsid w:val="63E21A93"/>
    <w:rsid w:val="63E66026"/>
    <w:rsid w:val="63E92754"/>
    <w:rsid w:val="640472B1"/>
    <w:rsid w:val="6408372B"/>
    <w:rsid w:val="640C1D85"/>
    <w:rsid w:val="642930CC"/>
    <w:rsid w:val="64392719"/>
    <w:rsid w:val="6443693B"/>
    <w:rsid w:val="6453590F"/>
    <w:rsid w:val="64586A56"/>
    <w:rsid w:val="64593348"/>
    <w:rsid w:val="646D29D8"/>
    <w:rsid w:val="64783B0F"/>
    <w:rsid w:val="647E2C1F"/>
    <w:rsid w:val="649B0FC8"/>
    <w:rsid w:val="64A30467"/>
    <w:rsid w:val="64A8525C"/>
    <w:rsid w:val="64B31E81"/>
    <w:rsid w:val="64E04A87"/>
    <w:rsid w:val="651C4AD5"/>
    <w:rsid w:val="65213C29"/>
    <w:rsid w:val="653C555E"/>
    <w:rsid w:val="654542DC"/>
    <w:rsid w:val="654A5261"/>
    <w:rsid w:val="654F10E3"/>
    <w:rsid w:val="65616410"/>
    <w:rsid w:val="65663A13"/>
    <w:rsid w:val="656B64C4"/>
    <w:rsid w:val="65716D86"/>
    <w:rsid w:val="657F4591"/>
    <w:rsid w:val="65854213"/>
    <w:rsid w:val="659A2A21"/>
    <w:rsid w:val="65A55866"/>
    <w:rsid w:val="65C3146D"/>
    <w:rsid w:val="65D758C5"/>
    <w:rsid w:val="65E21A9E"/>
    <w:rsid w:val="6605140B"/>
    <w:rsid w:val="661E1F40"/>
    <w:rsid w:val="662C1A0A"/>
    <w:rsid w:val="665B0656"/>
    <w:rsid w:val="66747928"/>
    <w:rsid w:val="6677687F"/>
    <w:rsid w:val="667D740C"/>
    <w:rsid w:val="667E02B0"/>
    <w:rsid w:val="66872EBD"/>
    <w:rsid w:val="6690576E"/>
    <w:rsid w:val="669338BB"/>
    <w:rsid w:val="66E6398E"/>
    <w:rsid w:val="66F713B8"/>
    <w:rsid w:val="66FA4CC9"/>
    <w:rsid w:val="67163CC1"/>
    <w:rsid w:val="671B25DF"/>
    <w:rsid w:val="675139E3"/>
    <w:rsid w:val="676B05FA"/>
    <w:rsid w:val="6778266E"/>
    <w:rsid w:val="678A3537"/>
    <w:rsid w:val="67A17384"/>
    <w:rsid w:val="67BB15FB"/>
    <w:rsid w:val="67D715B0"/>
    <w:rsid w:val="67E35F11"/>
    <w:rsid w:val="67F932B8"/>
    <w:rsid w:val="67FB5E84"/>
    <w:rsid w:val="6819712C"/>
    <w:rsid w:val="681B2CC7"/>
    <w:rsid w:val="68346BED"/>
    <w:rsid w:val="6841521E"/>
    <w:rsid w:val="685412CB"/>
    <w:rsid w:val="68793CEF"/>
    <w:rsid w:val="687A1925"/>
    <w:rsid w:val="689E0AB4"/>
    <w:rsid w:val="68C31C2F"/>
    <w:rsid w:val="68CC28CF"/>
    <w:rsid w:val="68DB0CB3"/>
    <w:rsid w:val="68DD7F6A"/>
    <w:rsid w:val="68DF7DBC"/>
    <w:rsid w:val="68E265DE"/>
    <w:rsid w:val="68F04558"/>
    <w:rsid w:val="68F460E0"/>
    <w:rsid w:val="690C76A4"/>
    <w:rsid w:val="692D7BDD"/>
    <w:rsid w:val="69362E3F"/>
    <w:rsid w:val="693B5F32"/>
    <w:rsid w:val="693C29CE"/>
    <w:rsid w:val="694044D0"/>
    <w:rsid w:val="69500E3A"/>
    <w:rsid w:val="69581C0A"/>
    <w:rsid w:val="695D5518"/>
    <w:rsid w:val="696813C2"/>
    <w:rsid w:val="69695860"/>
    <w:rsid w:val="696D40C2"/>
    <w:rsid w:val="69A449DA"/>
    <w:rsid w:val="69AF3C3A"/>
    <w:rsid w:val="69CA291E"/>
    <w:rsid w:val="69CC1743"/>
    <w:rsid w:val="69D06152"/>
    <w:rsid w:val="69D5018A"/>
    <w:rsid w:val="69F549D1"/>
    <w:rsid w:val="6A1E2D0D"/>
    <w:rsid w:val="6A2526BE"/>
    <w:rsid w:val="6A33233D"/>
    <w:rsid w:val="6A3C5E55"/>
    <w:rsid w:val="6A6C4FB0"/>
    <w:rsid w:val="6A7441B1"/>
    <w:rsid w:val="6A7E291F"/>
    <w:rsid w:val="6A8A6187"/>
    <w:rsid w:val="6A8C24D0"/>
    <w:rsid w:val="6A8C3968"/>
    <w:rsid w:val="6A8C4AB7"/>
    <w:rsid w:val="6AB87227"/>
    <w:rsid w:val="6AB87FF3"/>
    <w:rsid w:val="6ABA6F29"/>
    <w:rsid w:val="6ABC169E"/>
    <w:rsid w:val="6AC0357E"/>
    <w:rsid w:val="6AC22AA5"/>
    <w:rsid w:val="6AD40A13"/>
    <w:rsid w:val="6ADB2901"/>
    <w:rsid w:val="6AF022E2"/>
    <w:rsid w:val="6AFE3B35"/>
    <w:rsid w:val="6AFF5B70"/>
    <w:rsid w:val="6B02365C"/>
    <w:rsid w:val="6B207488"/>
    <w:rsid w:val="6B2F6890"/>
    <w:rsid w:val="6B376851"/>
    <w:rsid w:val="6B4D0ECB"/>
    <w:rsid w:val="6B7040D3"/>
    <w:rsid w:val="6B727266"/>
    <w:rsid w:val="6B800673"/>
    <w:rsid w:val="6B861AD4"/>
    <w:rsid w:val="6BA423EF"/>
    <w:rsid w:val="6BA943A0"/>
    <w:rsid w:val="6BB05322"/>
    <w:rsid w:val="6BB71FB2"/>
    <w:rsid w:val="6BBC4241"/>
    <w:rsid w:val="6BC26289"/>
    <w:rsid w:val="6BCE729A"/>
    <w:rsid w:val="6BD33858"/>
    <w:rsid w:val="6BDD2D1E"/>
    <w:rsid w:val="6BDE19DE"/>
    <w:rsid w:val="6C1067C3"/>
    <w:rsid w:val="6C1A244C"/>
    <w:rsid w:val="6C245A1A"/>
    <w:rsid w:val="6C2D01BF"/>
    <w:rsid w:val="6C3469C1"/>
    <w:rsid w:val="6C3C06FB"/>
    <w:rsid w:val="6C3C4123"/>
    <w:rsid w:val="6C417185"/>
    <w:rsid w:val="6C685C48"/>
    <w:rsid w:val="6C783B03"/>
    <w:rsid w:val="6C9F6138"/>
    <w:rsid w:val="6CB16397"/>
    <w:rsid w:val="6CB81060"/>
    <w:rsid w:val="6CC66F80"/>
    <w:rsid w:val="6CC719E4"/>
    <w:rsid w:val="6CD371B9"/>
    <w:rsid w:val="6CDE7C21"/>
    <w:rsid w:val="6CE71FA3"/>
    <w:rsid w:val="6CFB6302"/>
    <w:rsid w:val="6CFC4503"/>
    <w:rsid w:val="6D0224D9"/>
    <w:rsid w:val="6D2D5792"/>
    <w:rsid w:val="6D314BF4"/>
    <w:rsid w:val="6D4216BC"/>
    <w:rsid w:val="6D45314B"/>
    <w:rsid w:val="6D476090"/>
    <w:rsid w:val="6D5D7CED"/>
    <w:rsid w:val="6D677E24"/>
    <w:rsid w:val="6D692040"/>
    <w:rsid w:val="6D801956"/>
    <w:rsid w:val="6D913512"/>
    <w:rsid w:val="6D9F09CD"/>
    <w:rsid w:val="6DAF5A30"/>
    <w:rsid w:val="6DCC5B13"/>
    <w:rsid w:val="6DD771BC"/>
    <w:rsid w:val="6DEE4E3B"/>
    <w:rsid w:val="6DFD3E51"/>
    <w:rsid w:val="6E183DE5"/>
    <w:rsid w:val="6E2742FD"/>
    <w:rsid w:val="6E2C4F45"/>
    <w:rsid w:val="6E3C3F4A"/>
    <w:rsid w:val="6E3E5C53"/>
    <w:rsid w:val="6E470DE3"/>
    <w:rsid w:val="6E4F04F7"/>
    <w:rsid w:val="6E5C6D73"/>
    <w:rsid w:val="6E703009"/>
    <w:rsid w:val="6E8E0FDA"/>
    <w:rsid w:val="6E904F54"/>
    <w:rsid w:val="6E935CDF"/>
    <w:rsid w:val="6E937863"/>
    <w:rsid w:val="6E9E612C"/>
    <w:rsid w:val="6EA414B7"/>
    <w:rsid w:val="6EA55036"/>
    <w:rsid w:val="6ED54C47"/>
    <w:rsid w:val="6ED60E81"/>
    <w:rsid w:val="6EF92F28"/>
    <w:rsid w:val="6F044006"/>
    <w:rsid w:val="6F067994"/>
    <w:rsid w:val="6F230596"/>
    <w:rsid w:val="6F345971"/>
    <w:rsid w:val="6F7412EF"/>
    <w:rsid w:val="6F7F4CDC"/>
    <w:rsid w:val="6F8E545D"/>
    <w:rsid w:val="6FC277E1"/>
    <w:rsid w:val="6FC27917"/>
    <w:rsid w:val="6FE334E7"/>
    <w:rsid w:val="6FFB2381"/>
    <w:rsid w:val="700F3F49"/>
    <w:rsid w:val="70424710"/>
    <w:rsid w:val="704A1A13"/>
    <w:rsid w:val="705141F0"/>
    <w:rsid w:val="705517EC"/>
    <w:rsid w:val="70812BFF"/>
    <w:rsid w:val="70826E7A"/>
    <w:rsid w:val="708C13B6"/>
    <w:rsid w:val="708D472B"/>
    <w:rsid w:val="70992233"/>
    <w:rsid w:val="70B57032"/>
    <w:rsid w:val="70CD11E0"/>
    <w:rsid w:val="70D23BA7"/>
    <w:rsid w:val="70D73F78"/>
    <w:rsid w:val="70DE0313"/>
    <w:rsid w:val="70E23BD1"/>
    <w:rsid w:val="71077210"/>
    <w:rsid w:val="710B3C6B"/>
    <w:rsid w:val="713349EC"/>
    <w:rsid w:val="7135655F"/>
    <w:rsid w:val="71416040"/>
    <w:rsid w:val="7148774C"/>
    <w:rsid w:val="714C107E"/>
    <w:rsid w:val="716C100A"/>
    <w:rsid w:val="719D45C1"/>
    <w:rsid w:val="71AD0A34"/>
    <w:rsid w:val="71AE417E"/>
    <w:rsid w:val="71CE102B"/>
    <w:rsid w:val="71CF02BE"/>
    <w:rsid w:val="71EE22A5"/>
    <w:rsid w:val="7200439F"/>
    <w:rsid w:val="72016100"/>
    <w:rsid w:val="72073B8B"/>
    <w:rsid w:val="720B3FAF"/>
    <w:rsid w:val="720D090C"/>
    <w:rsid w:val="720E1159"/>
    <w:rsid w:val="7229652C"/>
    <w:rsid w:val="72427A29"/>
    <w:rsid w:val="724E7F8D"/>
    <w:rsid w:val="72547B16"/>
    <w:rsid w:val="72567797"/>
    <w:rsid w:val="72585310"/>
    <w:rsid w:val="72591047"/>
    <w:rsid w:val="726642F9"/>
    <w:rsid w:val="726B42A5"/>
    <w:rsid w:val="72775B8A"/>
    <w:rsid w:val="727C6DAB"/>
    <w:rsid w:val="728134CF"/>
    <w:rsid w:val="728D3117"/>
    <w:rsid w:val="7299036D"/>
    <w:rsid w:val="72A01B6C"/>
    <w:rsid w:val="72A24B87"/>
    <w:rsid w:val="72B056DC"/>
    <w:rsid w:val="72BF2B66"/>
    <w:rsid w:val="72CA772E"/>
    <w:rsid w:val="72CE0F96"/>
    <w:rsid w:val="72D003B3"/>
    <w:rsid w:val="72D22DA6"/>
    <w:rsid w:val="72FE3B92"/>
    <w:rsid w:val="73010668"/>
    <w:rsid w:val="73294F9D"/>
    <w:rsid w:val="732C6EC9"/>
    <w:rsid w:val="73304A79"/>
    <w:rsid w:val="73404BD0"/>
    <w:rsid w:val="73597F67"/>
    <w:rsid w:val="73614B9D"/>
    <w:rsid w:val="73623835"/>
    <w:rsid w:val="73634A69"/>
    <w:rsid w:val="736B3500"/>
    <w:rsid w:val="73841BCC"/>
    <w:rsid w:val="738F37A9"/>
    <w:rsid w:val="739732F5"/>
    <w:rsid w:val="73A5038F"/>
    <w:rsid w:val="73AB34B8"/>
    <w:rsid w:val="73BD70F7"/>
    <w:rsid w:val="73D1772F"/>
    <w:rsid w:val="73D20021"/>
    <w:rsid w:val="73E40C72"/>
    <w:rsid w:val="73F52315"/>
    <w:rsid w:val="73F53F63"/>
    <w:rsid w:val="73F82153"/>
    <w:rsid w:val="740809AF"/>
    <w:rsid w:val="740E2C22"/>
    <w:rsid w:val="740E72B5"/>
    <w:rsid w:val="7425189F"/>
    <w:rsid w:val="744D0206"/>
    <w:rsid w:val="745D3A92"/>
    <w:rsid w:val="746A672E"/>
    <w:rsid w:val="74737BE0"/>
    <w:rsid w:val="74817C90"/>
    <w:rsid w:val="749541F7"/>
    <w:rsid w:val="74C0718B"/>
    <w:rsid w:val="74C5771C"/>
    <w:rsid w:val="74DB1F7E"/>
    <w:rsid w:val="74EB2042"/>
    <w:rsid w:val="75042D6B"/>
    <w:rsid w:val="75044EC9"/>
    <w:rsid w:val="75100E0F"/>
    <w:rsid w:val="75120EA2"/>
    <w:rsid w:val="751C443F"/>
    <w:rsid w:val="75326FBB"/>
    <w:rsid w:val="753C7456"/>
    <w:rsid w:val="754B0CB6"/>
    <w:rsid w:val="755A3A63"/>
    <w:rsid w:val="755B5789"/>
    <w:rsid w:val="755D7B97"/>
    <w:rsid w:val="757C3761"/>
    <w:rsid w:val="758C0C38"/>
    <w:rsid w:val="759464A9"/>
    <w:rsid w:val="75A33DA8"/>
    <w:rsid w:val="75C138FE"/>
    <w:rsid w:val="75D71063"/>
    <w:rsid w:val="75E66AA1"/>
    <w:rsid w:val="75F21943"/>
    <w:rsid w:val="75FA1DB8"/>
    <w:rsid w:val="760F188C"/>
    <w:rsid w:val="76137EE5"/>
    <w:rsid w:val="76151D2C"/>
    <w:rsid w:val="762354EE"/>
    <w:rsid w:val="76292D94"/>
    <w:rsid w:val="76303F1B"/>
    <w:rsid w:val="763315B4"/>
    <w:rsid w:val="76336254"/>
    <w:rsid w:val="765C45BF"/>
    <w:rsid w:val="765F2D66"/>
    <w:rsid w:val="76640E00"/>
    <w:rsid w:val="766727CF"/>
    <w:rsid w:val="76774DE9"/>
    <w:rsid w:val="768114B5"/>
    <w:rsid w:val="76947ED6"/>
    <w:rsid w:val="769817E3"/>
    <w:rsid w:val="76C509B8"/>
    <w:rsid w:val="76DC4C25"/>
    <w:rsid w:val="76DC4CF2"/>
    <w:rsid w:val="76F70256"/>
    <w:rsid w:val="7705662D"/>
    <w:rsid w:val="771F6AF8"/>
    <w:rsid w:val="772714FB"/>
    <w:rsid w:val="773C05DB"/>
    <w:rsid w:val="773F50C7"/>
    <w:rsid w:val="77813F5E"/>
    <w:rsid w:val="77A16A17"/>
    <w:rsid w:val="77B560D7"/>
    <w:rsid w:val="77D91274"/>
    <w:rsid w:val="77DE6100"/>
    <w:rsid w:val="77E121E2"/>
    <w:rsid w:val="77E950FB"/>
    <w:rsid w:val="780B4B85"/>
    <w:rsid w:val="78105126"/>
    <w:rsid w:val="78184741"/>
    <w:rsid w:val="78220AC4"/>
    <w:rsid w:val="78284CDB"/>
    <w:rsid w:val="783264C2"/>
    <w:rsid w:val="78386B8A"/>
    <w:rsid w:val="785368EA"/>
    <w:rsid w:val="78905D6F"/>
    <w:rsid w:val="78A674B7"/>
    <w:rsid w:val="78C3174F"/>
    <w:rsid w:val="78C75B3E"/>
    <w:rsid w:val="78D9153A"/>
    <w:rsid w:val="78ED1C45"/>
    <w:rsid w:val="790C5E01"/>
    <w:rsid w:val="79293044"/>
    <w:rsid w:val="79362E0B"/>
    <w:rsid w:val="79481814"/>
    <w:rsid w:val="7953799D"/>
    <w:rsid w:val="79541AD9"/>
    <w:rsid w:val="795E537C"/>
    <w:rsid w:val="79660BE4"/>
    <w:rsid w:val="79806F10"/>
    <w:rsid w:val="79807F0D"/>
    <w:rsid w:val="79860A4F"/>
    <w:rsid w:val="798A64D9"/>
    <w:rsid w:val="798E4574"/>
    <w:rsid w:val="799B794B"/>
    <w:rsid w:val="799D67EB"/>
    <w:rsid w:val="79A71527"/>
    <w:rsid w:val="79B80BE9"/>
    <w:rsid w:val="79C13CCA"/>
    <w:rsid w:val="79C86871"/>
    <w:rsid w:val="79DA5FC6"/>
    <w:rsid w:val="79DB12B1"/>
    <w:rsid w:val="79EC1B57"/>
    <w:rsid w:val="79F1127A"/>
    <w:rsid w:val="79F17B7C"/>
    <w:rsid w:val="7A011906"/>
    <w:rsid w:val="7A0A2939"/>
    <w:rsid w:val="7A3C5DDA"/>
    <w:rsid w:val="7A526212"/>
    <w:rsid w:val="7A8D6DBE"/>
    <w:rsid w:val="7A8F61D1"/>
    <w:rsid w:val="7AA40D50"/>
    <w:rsid w:val="7AB60935"/>
    <w:rsid w:val="7AC91829"/>
    <w:rsid w:val="7AD230F5"/>
    <w:rsid w:val="7AE10C67"/>
    <w:rsid w:val="7AE848C5"/>
    <w:rsid w:val="7B3706F1"/>
    <w:rsid w:val="7B3E1124"/>
    <w:rsid w:val="7B40549C"/>
    <w:rsid w:val="7B4F1E96"/>
    <w:rsid w:val="7B5B1C95"/>
    <w:rsid w:val="7B5B7F43"/>
    <w:rsid w:val="7B5C71CA"/>
    <w:rsid w:val="7B6B4885"/>
    <w:rsid w:val="7B78301C"/>
    <w:rsid w:val="7BC66185"/>
    <w:rsid w:val="7C1A28F2"/>
    <w:rsid w:val="7C397FC9"/>
    <w:rsid w:val="7C583B7F"/>
    <w:rsid w:val="7C5F5108"/>
    <w:rsid w:val="7C6010FE"/>
    <w:rsid w:val="7C6116B6"/>
    <w:rsid w:val="7C7244CC"/>
    <w:rsid w:val="7C803637"/>
    <w:rsid w:val="7C9A15F3"/>
    <w:rsid w:val="7C9E5C07"/>
    <w:rsid w:val="7C9E67A8"/>
    <w:rsid w:val="7CA628EE"/>
    <w:rsid w:val="7CB00304"/>
    <w:rsid w:val="7CC600D3"/>
    <w:rsid w:val="7CD0195F"/>
    <w:rsid w:val="7CE765E2"/>
    <w:rsid w:val="7CEA0670"/>
    <w:rsid w:val="7CF14894"/>
    <w:rsid w:val="7D222AEF"/>
    <w:rsid w:val="7D2E39F2"/>
    <w:rsid w:val="7D710492"/>
    <w:rsid w:val="7D7372D8"/>
    <w:rsid w:val="7D8C7344"/>
    <w:rsid w:val="7D9B12BC"/>
    <w:rsid w:val="7DA25BA2"/>
    <w:rsid w:val="7DB67BB6"/>
    <w:rsid w:val="7DD13FA5"/>
    <w:rsid w:val="7DDB53A7"/>
    <w:rsid w:val="7DE813E4"/>
    <w:rsid w:val="7E285835"/>
    <w:rsid w:val="7E49657C"/>
    <w:rsid w:val="7E6D4C8D"/>
    <w:rsid w:val="7E6F4CDD"/>
    <w:rsid w:val="7E766013"/>
    <w:rsid w:val="7EB27A6E"/>
    <w:rsid w:val="7EC206A0"/>
    <w:rsid w:val="7ED85450"/>
    <w:rsid w:val="7F0D5D9C"/>
    <w:rsid w:val="7F18177A"/>
    <w:rsid w:val="7F1824A5"/>
    <w:rsid w:val="7F212DBF"/>
    <w:rsid w:val="7F6978B7"/>
    <w:rsid w:val="7F7567FB"/>
    <w:rsid w:val="7F78207B"/>
    <w:rsid w:val="7F805C91"/>
    <w:rsid w:val="7F8453F8"/>
    <w:rsid w:val="7F9C530B"/>
    <w:rsid w:val="7FA57023"/>
    <w:rsid w:val="7FB8499F"/>
    <w:rsid w:val="7FD51E72"/>
    <w:rsid w:val="7FF545F0"/>
    <w:rsid w:val="7FFE1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6">
    <w:name w:val="Normal (Web)"/>
    <w:basedOn w:val="a"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character" w:styleId="a7">
    <w:name w:val="Emphasis"/>
    <w:qFormat/>
    <w:rPr>
      <w:i/>
      <w:iCs/>
    </w:rPr>
  </w:style>
  <w:style w:type="paragraph" w:styleId="a8">
    <w:name w:val="Balloon Text"/>
    <w:basedOn w:val="a"/>
    <w:link w:val="Char"/>
    <w:rsid w:val="00935EDD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8"/>
    <w:rsid w:val="00935EDD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a4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6">
    <w:name w:val="Normal (Web)"/>
    <w:basedOn w:val="a"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character" w:styleId="a7">
    <w:name w:val="Emphasis"/>
    <w:qFormat/>
    <w:rPr>
      <w:i/>
      <w:iCs/>
    </w:rPr>
  </w:style>
  <w:style w:type="paragraph" w:styleId="a8">
    <w:name w:val="Balloon Text"/>
    <w:basedOn w:val="a"/>
    <w:link w:val="Char"/>
    <w:rsid w:val="00935EDD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8"/>
    <w:rsid w:val="00935EDD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1.png"/><Relationship Id="rId34" Type="http://schemas.openxmlformats.org/officeDocument/2006/relationships/image" Target="media/image20.wmf"/><Relationship Id="rId42" Type="http://schemas.openxmlformats.org/officeDocument/2006/relationships/image" Target="media/image24.wmf"/><Relationship Id="rId47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5" Type="http://schemas.openxmlformats.org/officeDocument/2006/relationships/oleObject" Target="embeddings/oleObject18.bin"/><Relationship Id="rId63" Type="http://schemas.openxmlformats.org/officeDocument/2006/relationships/image" Target="media/image34.png"/><Relationship Id="rId68" Type="http://schemas.openxmlformats.org/officeDocument/2006/relationships/oleObject" Target="embeddings/oleObject23.bin"/><Relationship Id="rId76" Type="http://schemas.openxmlformats.org/officeDocument/2006/relationships/image" Target="media/image43.wmf"/><Relationship Id="rId84" Type="http://schemas.openxmlformats.org/officeDocument/2006/relationships/image" Target="media/image47.png"/><Relationship Id="rId89" Type="http://schemas.openxmlformats.org/officeDocument/2006/relationships/image" Target="media/image51.wmf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24.bin"/><Relationship Id="rId92" Type="http://schemas.openxmlformats.org/officeDocument/2006/relationships/oleObject" Target="embeddings/oleObject33.bin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9" Type="http://schemas.openxmlformats.org/officeDocument/2006/relationships/image" Target="media/image17.wmf"/><Relationship Id="rId11" Type="http://schemas.openxmlformats.org/officeDocument/2006/relationships/image" Target="media/image4.png"/><Relationship Id="rId24" Type="http://schemas.openxmlformats.org/officeDocument/2006/relationships/image" Target="media/image14.wmf"/><Relationship Id="rId32" Type="http://schemas.openxmlformats.org/officeDocument/2006/relationships/image" Target="media/image19.wmf"/><Relationship Id="rId37" Type="http://schemas.openxmlformats.org/officeDocument/2006/relationships/oleObject" Target="embeddings/oleObject9.bin"/><Relationship Id="rId40" Type="http://schemas.openxmlformats.org/officeDocument/2006/relationships/image" Target="media/image23.wmf"/><Relationship Id="rId45" Type="http://schemas.openxmlformats.org/officeDocument/2006/relationships/oleObject" Target="embeddings/oleObject13.bin"/><Relationship Id="rId53" Type="http://schemas.openxmlformats.org/officeDocument/2006/relationships/oleObject" Target="embeddings/oleObject17.bin"/><Relationship Id="rId58" Type="http://schemas.openxmlformats.org/officeDocument/2006/relationships/oleObject" Target="embeddings/oleObject20.bin"/><Relationship Id="rId66" Type="http://schemas.openxmlformats.org/officeDocument/2006/relationships/image" Target="media/image37.png"/><Relationship Id="rId74" Type="http://schemas.openxmlformats.org/officeDocument/2006/relationships/image" Target="media/image42.wmf"/><Relationship Id="rId79" Type="http://schemas.openxmlformats.org/officeDocument/2006/relationships/oleObject" Target="embeddings/oleObject28.bin"/><Relationship Id="rId87" Type="http://schemas.openxmlformats.org/officeDocument/2006/relationships/image" Target="media/image50.wmf"/><Relationship Id="rId5" Type="http://schemas.openxmlformats.org/officeDocument/2006/relationships/webSettings" Target="webSettings.xml"/><Relationship Id="rId61" Type="http://schemas.openxmlformats.org/officeDocument/2006/relationships/image" Target="media/image33.wmf"/><Relationship Id="rId82" Type="http://schemas.openxmlformats.org/officeDocument/2006/relationships/image" Target="media/image46.wmf"/><Relationship Id="rId90" Type="http://schemas.openxmlformats.org/officeDocument/2006/relationships/oleObject" Target="embeddings/oleObject32.bin"/><Relationship Id="rId95" Type="http://schemas.openxmlformats.org/officeDocument/2006/relationships/footer" Target="footer1.xml"/><Relationship Id="rId19" Type="http://schemas.openxmlformats.org/officeDocument/2006/relationships/oleObject" Target="embeddings/oleObject3.bin"/><Relationship Id="rId14" Type="http://schemas.openxmlformats.org/officeDocument/2006/relationships/oleObject" Target="embeddings/oleObject1.bin"/><Relationship Id="rId22" Type="http://schemas.openxmlformats.org/officeDocument/2006/relationships/image" Target="media/image12.png"/><Relationship Id="rId27" Type="http://schemas.openxmlformats.org/officeDocument/2006/relationships/image" Target="media/image16.wmf"/><Relationship Id="rId30" Type="http://schemas.openxmlformats.org/officeDocument/2006/relationships/oleObject" Target="embeddings/oleObject6.bin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Relationship Id="rId48" Type="http://schemas.openxmlformats.org/officeDocument/2006/relationships/image" Target="media/image27.wmf"/><Relationship Id="rId56" Type="http://schemas.openxmlformats.org/officeDocument/2006/relationships/image" Target="media/image31.wmf"/><Relationship Id="rId64" Type="http://schemas.openxmlformats.org/officeDocument/2006/relationships/image" Target="media/image35.png"/><Relationship Id="rId69" Type="http://schemas.openxmlformats.org/officeDocument/2006/relationships/image" Target="media/image39.png"/><Relationship Id="rId77" Type="http://schemas.openxmlformats.org/officeDocument/2006/relationships/oleObject" Target="embeddings/oleObject27.bin"/><Relationship Id="rId8" Type="http://schemas.openxmlformats.org/officeDocument/2006/relationships/image" Target="media/image1.png"/><Relationship Id="rId51" Type="http://schemas.openxmlformats.org/officeDocument/2006/relationships/oleObject" Target="embeddings/oleObject16.bin"/><Relationship Id="rId72" Type="http://schemas.openxmlformats.org/officeDocument/2006/relationships/image" Target="media/image41.wmf"/><Relationship Id="rId80" Type="http://schemas.openxmlformats.org/officeDocument/2006/relationships/image" Target="media/image45.wmf"/><Relationship Id="rId85" Type="http://schemas.openxmlformats.org/officeDocument/2006/relationships/image" Target="media/image48.png"/><Relationship Id="rId93" Type="http://schemas.openxmlformats.org/officeDocument/2006/relationships/oleObject" Target="embeddings/oleObject34.bin"/><Relationship Id="rId3" Type="http://schemas.microsoft.com/office/2007/relationships/stylesWithEffects" Target="stylesWithEffects.xml"/><Relationship Id="rId12" Type="http://schemas.openxmlformats.org/officeDocument/2006/relationships/image" Target="media/image5.wmf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7.bin"/><Relationship Id="rId38" Type="http://schemas.openxmlformats.org/officeDocument/2006/relationships/image" Target="media/image22.wmf"/><Relationship Id="rId46" Type="http://schemas.openxmlformats.org/officeDocument/2006/relationships/image" Target="media/image26.wmf"/><Relationship Id="rId59" Type="http://schemas.openxmlformats.org/officeDocument/2006/relationships/image" Target="media/image32.wmf"/><Relationship Id="rId67" Type="http://schemas.openxmlformats.org/officeDocument/2006/relationships/image" Target="media/image38.wmf"/><Relationship Id="rId20" Type="http://schemas.openxmlformats.org/officeDocument/2006/relationships/image" Target="media/image10.png"/><Relationship Id="rId41" Type="http://schemas.openxmlformats.org/officeDocument/2006/relationships/oleObject" Target="embeddings/oleObject11.bin"/><Relationship Id="rId54" Type="http://schemas.openxmlformats.org/officeDocument/2006/relationships/image" Target="media/image30.wmf"/><Relationship Id="rId62" Type="http://schemas.openxmlformats.org/officeDocument/2006/relationships/oleObject" Target="embeddings/oleObject22.bin"/><Relationship Id="rId70" Type="http://schemas.openxmlformats.org/officeDocument/2006/relationships/image" Target="media/image40.wmf"/><Relationship Id="rId75" Type="http://schemas.openxmlformats.org/officeDocument/2006/relationships/oleObject" Target="embeddings/oleObject26.bin"/><Relationship Id="rId83" Type="http://schemas.openxmlformats.org/officeDocument/2006/relationships/oleObject" Target="embeddings/oleObject30.bin"/><Relationship Id="rId88" Type="http://schemas.openxmlformats.org/officeDocument/2006/relationships/oleObject" Target="embeddings/oleObject31.bin"/><Relationship Id="rId91" Type="http://schemas.openxmlformats.org/officeDocument/2006/relationships/image" Target="media/image52.wmf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3.png"/><Relationship Id="rId28" Type="http://schemas.openxmlformats.org/officeDocument/2006/relationships/oleObject" Target="embeddings/oleObject5.bin"/><Relationship Id="rId36" Type="http://schemas.openxmlformats.org/officeDocument/2006/relationships/image" Target="media/image21.wmf"/><Relationship Id="rId49" Type="http://schemas.openxmlformats.org/officeDocument/2006/relationships/oleObject" Target="embeddings/oleObject15.bin"/><Relationship Id="rId57" Type="http://schemas.openxmlformats.org/officeDocument/2006/relationships/oleObject" Target="embeddings/oleObject19.bin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image" Target="media/image25.wmf"/><Relationship Id="rId52" Type="http://schemas.openxmlformats.org/officeDocument/2006/relationships/image" Target="media/image29.wmf"/><Relationship Id="rId60" Type="http://schemas.openxmlformats.org/officeDocument/2006/relationships/oleObject" Target="embeddings/oleObject21.bin"/><Relationship Id="rId65" Type="http://schemas.openxmlformats.org/officeDocument/2006/relationships/image" Target="media/image36.png"/><Relationship Id="rId73" Type="http://schemas.openxmlformats.org/officeDocument/2006/relationships/oleObject" Target="embeddings/oleObject25.bin"/><Relationship Id="rId78" Type="http://schemas.openxmlformats.org/officeDocument/2006/relationships/image" Target="media/image44.wmf"/><Relationship Id="rId81" Type="http://schemas.openxmlformats.org/officeDocument/2006/relationships/oleObject" Target="embeddings/oleObject29.bin"/><Relationship Id="rId86" Type="http://schemas.openxmlformats.org/officeDocument/2006/relationships/image" Target="media/image49.png"/><Relationship Id="rId94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6.wmf"/><Relationship Id="rId18" Type="http://schemas.openxmlformats.org/officeDocument/2006/relationships/image" Target="media/image9.wmf"/><Relationship Id="rId39" Type="http://schemas.openxmlformats.org/officeDocument/2006/relationships/oleObject" Target="embeddings/oleObject10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1354</Words>
  <Characters>7724</Characters>
  <Application>Microsoft Office Word</Application>
  <DocSecurity>0</DocSecurity>
  <Lines>64</Lines>
  <Paragraphs>18</Paragraphs>
  <ScaleCrop>false</ScaleCrop>
  <Company/>
  <LinksUpToDate>false</LinksUpToDate>
  <CharactersWithSpaces>9060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2020-01-04T06:22:00Z</cp:lastPrinted>
  <dcterms:created xsi:type="dcterms:W3CDTF">2014-10-29T12:08:00Z</dcterms:created>
  <dcterms:modified xsi:type="dcterms:W3CDTF">2020-11-26T12:52:00Z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